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6346" w14:textId="77777777" w:rsidR="00411E74" w:rsidRPr="00893108" w:rsidRDefault="00411E74">
      <w:pPr>
        <w:rPr>
          <w:rFonts w:ascii="Arial" w:hAnsi="Arial" w:cs="Arial"/>
          <w:color w:val="58595B"/>
        </w:rPr>
      </w:pPr>
    </w:p>
    <w:tbl>
      <w:tblPr>
        <w:tblStyle w:val="TableGrid"/>
        <w:tblW w:w="10153" w:type="dxa"/>
        <w:tblInd w:w="-572" w:type="dxa"/>
        <w:tblLayout w:type="fixed"/>
        <w:tblLook w:val="04A0" w:firstRow="1" w:lastRow="0" w:firstColumn="1" w:lastColumn="0" w:noHBand="0" w:noVBand="1"/>
      </w:tblPr>
      <w:tblGrid>
        <w:gridCol w:w="1803"/>
        <w:gridCol w:w="3159"/>
        <w:gridCol w:w="2551"/>
        <w:gridCol w:w="2640"/>
      </w:tblGrid>
      <w:tr w:rsidR="00E15C5A" w:rsidRPr="008E4797" w14:paraId="42D38193" w14:textId="77777777" w:rsidTr="0067061F">
        <w:tc>
          <w:tcPr>
            <w:tcW w:w="1803" w:type="dxa"/>
            <w:shd w:val="clear" w:color="auto" w:fill="D9D9D9" w:themeFill="background1" w:themeFillShade="D9"/>
          </w:tcPr>
          <w:p w14:paraId="51AA91C3" w14:textId="77777777" w:rsidR="00E15C5A" w:rsidRPr="008E4797" w:rsidRDefault="00E15C5A" w:rsidP="0067061F">
            <w:pPr>
              <w:rPr>
                <w:rFonts w:ascii="Arial" w:hAnsi="Arial" w:cs="Arial"/>
                <w:b/>
                <w:bCs/>
                <w:color w:val="000000" w:themeColor="text1"/>
                <w:sz w:val="22"/>
                <w:szCs w:val="22"/>
              </w:rPr>
            </w:pPr>
            <w:r w:rsidRPr="008E4797">
              <w:rPr>
                <w:rFonts w:ascii="Arial" w:hAnsi="Arial" w:cs="Arial"/>
                <w:b/>
                <w:bCs/>
                <w:color w:val="000000" w:themeColor="text1"/>
                <w:sz w:val="22"/>
                <w:szCs w:val="22"/>
              </w:rPr>
              <w:t>Role Title</w:t>
            </w:r>
          </w:p>
        </w:tc>
        <w:tc>
          <w:tcPr>
            <w:tcW w:w="3159" w:type="dxa"/>
          </w:tcPr>
          <w:p w14:paraId="17A6DA22" w14:textId="05147414" w:rsidR="00E15C5A" w:rsidRPr="008E4797" w:rsidRDefault="00E15C5A" w:rsidP="0067061F">
            <w:pPr>
              <w:pStyle w:val="BodyText"/>
              <w:rPr>
                <w:color w:val="000000" w:themeColor="text1"/>
                <w:sz w:val="22"/>
                <w:szCs w:val="22"/>
              </w:rPr>
            </w:pPr>
            <w:r w:rsidRPr="008E4797">
              <w:rPr>
                <w:color w:val="000000" w:themeColor="text1"/>
                <w:sz w:val="22"/>
                <w:szCs w:val="22"/>
              </w:rPr>
              <w:t xml:space="preserve">Tenancy Sustainment </w:t>
            </w:r>
            <w:r>
              <w:rPr>
                <w:color w:val="000000" w:themeColor="text1"/>
                <w:sz w:val="22"/>
                <w:szCs w:val="22"/>
              </w:rPr>
              <w:t>&amp; Referrals Assistant</w:t>
            </w:r>
          </w:p>
        </w:tc>
        <w:tc>
          <w:tcPr>
            <w:tcW w:w="2551" w:type="dxa"/>
            <w:shd w:val="clear" w:color="auto" w:fill="D9D9D9" w:themeFill="background1" w:themeFillShade="D9"/>
          </w:tcPr>
          <w:p w14:paraId="770AFA3A" w14:textId="77777777" w:rsidR="00E15C5A" w:rsidRPr="008E4797" w:rsidRDefault="00E15C5A" w:rsidP="0067061F">
            <w:pPr>
              <w:rPr>
                <w:rFonts w:ascii="Arial" w:hAnsi="Arial" w:cs="Arial"/>
                <w:b/>
                <w:bCs/>
                <w:color w:val="000000" w:themeColor="text1"/>
                <w:sz w:val="22"/>
                <w:szCs w:val="22"/>
              </w:rPr>
            </w:pPr>
            <w:r w:rsidRPr="008E4797">
              <w:rPr>
                <w:rFonts w:ascii="Arial" w:hAnsi="Arial" w:cs="Arial"/>
                <w:b/>
                <w:bCs/>
                <w:color w:val="000000" w:themeColor="text1"/>
                <w:sz w:val="22"/>
                <w:szCs w:val="22"/>
              </w:rPr>
              <w:t>Function/Team</w:t>
            </w:r>
          </w:p>
        </w:tc>
        <w:tc>
          <w:tcPr>
            <w:tcW w:w="2640" w:type="dxa"/>
          </w:tcPr>
          <w:p w14:paraId="7B2E85E4" w14:textId="77777777" w:rsidR="00E15C5A" w:rsidRPr="008E4797" w:rsidRDefault="00E15C5A" w:rsidP="0067061F">
            <w:pPr>
              <w:rPr>
                <w:rFonts w:ascii="Arial" w:hAnsi="Arial" w:cs="Arial"/>
                <w:color w:val="000000" w:themeColor="text1"/>
                <w:sz w:val="22"/>
                <w:szCs w:val="22"/>
              </w:rPr>
            </w:pPr>
            <w:r w:rsidRPr="008E4797">
              <w:rPr>
                <w:rFonts w:ascii="Arial" w:hAnsi="Arial" w:cs="Arial"/>
                <w:color w:val="000000" w:themeColor="text1"/>
                <w:sz w:val="22"/>
                <w:szCs w:val="22"/>
              </w:rPr>
              <w:t>Housing</w:t>
            </w:r>
            <w:r>
              <w:rPr>
                <w:rFonts w:ascii="Arial" w:hAnsi="Arial" w:cs="Arial"/>
                <w:color w:val="000000" w:themeColor="text1"/>
                <w:sz w:val="22"/>
                <w:szCs w:val="22"/>
              </w:rPr>
              <w:t xml:space="preserve"> Services</w:t>
            </w:r>
          </w:p>
        </w:tc>
      </w:tr>
      <w:tr w:rsidR="00E15C5A" w:rsidRPr="008E4797" w14:paraId="53DBEDDC" w14:textId="77777777" w:rsidTr="0067061F">
        <w:tc>
          <w:tcPr>
            <w:tcW w:w="1803" w:type="dxa"/>
            <w:shd w:val="clear" w:color="auto" w:fill="D9D9D9" w:themeFill="background1" w:themeFillShade="D9"/>
          </w:tcPr>
          <w:p w14:paraId="471EC715" w14:textId="77777777" w:rsidR="00E15C5A" w:rsidRPr="008E4797" w:rsidRDefault="00E15C5A" w:rsidP="0067061F">
            <w:pPr>
              <w:rPr>
                <w:rFonts w:ascii="Arial" w:hAnsi="Arial" w:cs="Arial"/>
                <w:b/>
                <w:bCs/>
                <w:color w:val="000000" w:themeColor="text1"/>
                <w:sz w:val="22"/>
                <w:szCs w:val="22"/>
              </w:rPr>
            </w:pPr>
            <w:r w:rsidRPr="008E4797">
              <w:rPr>
                <w:rFonts w:ascii="Arial" w:hAnsi="Arial" w:cs="Arial"/>
                <w:b/>
                <w:bCs/>
                <w:color w:val="000000" w:themeColor="text1"/>
                <w:sz w:val="22"/>
                <w:szCs w:val="22"/>
              </w:rPr>
              <w:t>Reports to</w:t>
            </w:r>
          </w:p>
        </w:tc>
        <w:tc>
          <w:tcPr>
            <w:tcW w:w="3159" w:type="dxa"/>
          </w:tcPr>
          <w:p w14:paraId="02C852F0" w14:textId="4206A808" w:rsidR="00E15C5A" w:rsidRPr="008E4797" w:rsidRDefault="00E15C5A" w:rsidP="0067061F">
            <w:pPr>
              <w:rPr>
                <w:rFonts w:ascii="Arial" w:hAnsi="Arial" w:cs="Arial"/>
                <w:color w:val="000000" w:themeColor="text1"/>
                <w:sz w:val="22"/>
                <w:szCs w:val="22"/>
              </w:rPr>
            </w:pPr>
            <w:r w:rsidRPr="008E4797">
              <w:rPr>
                <w:rFonts w:ascii="Arial" w:hAnsi="Arial" w:cs="Arial"/>
                <w:color w:val="000000" w:themeColor="text1"/>
                <w:sz w:val="22"/>
                <w:szCs w:val="22"/>
              </w:rPr>
              <w:t xml:space="preserve">Tenancy Sustainment </w:t>
            </w:r>
            <w:r>
              <w:rPr>
                <w:rFonts w:ascii="Arial" w:hAnsi="Arial" w:cs="Arial"/>
                <w:color w:val="000000" w:themeColor="text1"/>
                <w:sz w:val="22"/>
                <w:szCs w:val="22"/>
              </w:rPr>
              <w:t>Officer</w:t>
            </w:r>
          </w:p>
        </w:tc>
        <w:tc>
          <w:tcPr>
            <w:tcW w:w="2551" w:type="dxa"/>
            <w:shd w:val="clear" w:color="auto" w:fill="D9D9D9" w:themeFill="background1" w:themeFillShade="D9"/>
          </w:tcPr>
          <w:p w14:paraId="5A2280A7" w14:textId="77777777" w:rsidR="00E15C5A" w:rsidRPr="008E4797" w:rsidRDefault="00E15C5A" w:rsidP="0067061F">
            <w:pPr>
              <w:rPr>
                <w:rFonts w:ascii="Arial" w:hAnsi="Arial" w:cs="Arial"/>
                <w:b/>
                <w:bCs/>
                <w:color w:val="000000" w:themeColor="text1"/>
                <w:sz w:val="22"/>
                <w:szCs w:val="22"/>
              </w:rPr>
            </w:pPr>
            <w:r w:rsidRPr="008E4797">
              <w:rPr>
                <w:rFonts w:ascii="Arial" w:hAnsi="Arial" w:cs="Arial"/>
                <w:b/>
                <w:bCs/>
                <w:color w:val="000000" w:themeColor="text1"/>
                <w:sz w:val="22"/>
                <w:szCs w:val="22"/>
              </w:rPr>
              <w:t>Area Covered</w:t>
            </w:r>
          </w:p>
        </w:tc>
        <w:tc>
          <w:tcPr>
            <w:tcW w:w="2640" w:type="dxa"/>
          </w:tcPr>
          <w:p w14:paraId="78AE5ABD" w14:textId="78377533" w:rsidR="00E15C5A" w:rsidRPr="008E4797" w:rsidRDefault="00C66877" w:rsidP="0067061F">
            <w:pPr>
              <w:spacing w:line="259" w:lineRule="auto"/>
            </w:pPr>
            <w:r>
              <w:rPr>
                <w:rFonts w:ascii="Arial" w:hAnsi="Arial" w:cs="Arial"/>
                <w:color w:val="000000" w:themeColor="text1"/>
                <w:sz w:val="22"/>
                <w:szCs w:val="22"/>
              </w:rPr>
              <w:t xml:space="preserve">Home based but covering </w:t>
            </w:r>
            <w:r w:rsidR="008034B3">
              <w:rPr>
                <w:rFonts w:ascii="Arial" w:hAnsi="Arial" w:cs="Arial"/>
                <w:color w:val="000000" w:themeColor="text1"/>
                <w:sz w:val="22"/>
                <w:szCs w:val="22"/>
              </w:rPr>
              <w:t xml:space="preserve">Kings Lynn (Primarily) and </w:t>
            </w:r>
            <w:r w:rsidR="00D53AB7">
              <w:rPr>
                <w:rFonts w:ascii="Arial" w:hAnsi="Arial" w:cs="Arial"/>
                <w:color w:val="000000" w:themeColor="text1"/>
                <w:sz w:val="22"/>
                <w:szCs w:val="22"/>
              </w:rPr>
              <w:t>company</w:t>
            </w:r>
            <w:r w:rsidR="008034B3">
              <w:rPr>
                <w:rFonts w:ascii="Arial" w:hAnsi="Arial" w:cs="Arial"/>
                <w:color w:val="000000" w:themeColor="text1"/>
                <w:sz w:val="22"/>
                <w:szCs w:val="22"/>
              </w:rPr>
              <w:t xml:space="preserve"> wide</w:t>
            </w:r>
          </w:p>
        </w:tc>
      </w:tr>
      <w:tr w:rsidR="00E15C5A" w:rsidRPr="008E4797" w14:paraId="2C328554" w14:textId="77777777" w:rsidTr="0067061F">
        <w:tc>
          <w:tcPr>
            <w:tcW w:w="1803" w:type="dxa"/>
            <w:shd w:val="clear" w:color="auto" w:fill="D9D9D9" w:themeFill="background1" w:themeFillShade="D9"/>
          </w:tcPr>
          <w:p w14:paraId="3740EBA9" w14:textId="77777777" w:rsidR="00E15C5A" w:rsidRPr="008E4797" w:rsidRDefault="00E15C5A" w:rsidP="0067061F">
            <w:pPr>
              <w:rPr>
                <w:rFonts w:ascii="Arial" w:hAnsi="Arial" w:cs="Arial"/>
                <w:b/>
                <w:bCs/>
                <w:color w:val="000000" w:themeColor="text1"/>
                <w:sz w:val="22"/>
                <w:szCs w:val="22"/>
              </w:rPr>
            </w:pPr>
            <w:r w:rsidRPr="008E4797">
              <w:rPr>
                <w:rFonts w:ascii="Arial" w:hAnsi="Arial" w:cs="Arial"/>
                <w:b/>
                <w:bCs/>
                <w:color w:val="000000" w:themeColor="text1"/>
                <w:sz w:val="22"/>
                <w:szCs w:val="22"/>
              </w:rPr>
              <w:t>Direct Reports</w:t>
            </w:r>
          </w:p>
        </w:tc>
        <w:tc>
          <w:tcPr>
            <w:tcW w:w="3159" w:type="dxa"/>
          </w:tcPr>
          <w:p w14:paraId="509D8AF6" w14:textId="280ED15B" w:rsidR="00E15C5A" w:rsidRPr="008E4797" w:rsidRDefault="001910AB" w:rsidP="0067061F">
            <w:pPr>
              <w:rPr>
                <w:rFonts w:ascii="Arial" w:hAnsi="Arial" w:cs="Arial"/>
                <w:color w:val="000000" w:themeColor="text1"/>
                <w:sz w:val="22"/>
                <w:szCs w:val="22"/>
              </w:rPr>
            </w:pPr>
            <w:r>
              <w:rPr>
                <w:rFonts w:ascii="Arial" w:hAnsi="Arial" w:cs="Arial"/>
                <w:color w:val="000000" w:themeColor="text1"/>
                <w:sz w:val="22"/>
                <w:szCs w:val="22"/>
              </w:rPr>
              <w:t>N</w:t>
            </w:r>
            <w:r w:rsidR="00DC37E8">
              <w:rPr>
                <w:rFonts w:ascii="Arial" w:hAnsi="Arial" w:cs="Arial"/>
                <w:color w:val="000000" w:themeColor="text1"/>
                <w:sz w:val="22"/>
                <w:szCs w:val="22"/>
              </w:rPr>
              <w:t>/A</w:t>
            </w:r>
          </w:p>
        </w:tc>
        <w:tc>
          <w:tcPr>
            <w:tcW w:w="2551" w:type="dxa"/>
            <w:shd w:val="clear" w:color="auto" w:fill="D9D9D9" w:themeFill="background1" w:themeFillShade="D9"/>
          </w:tcPr>
          <w:p w14:paraId="46E8CDAB" w14:textId="77777777" w:rsidR="00E15C5A" w:rsidRPr="008E4797" w:rsidRDefault="00E15C5A" w:rsidP="0067061F">
            <w:pPr>
              <w:rPr>
                <w:rFonts w:ascii="Arial" w:hAnsi="Arial" w:cs="Arial"/>
                <w:b/>
                <w:bCs/>
                <w:color w:val="000000" w:themeColor="text1"/>
                <w:sz w:val="22"/>
                <w:szCs w:val="22"/>
              </w:rPr>
            </w:pPr>
            <w:r w:rsidRPr="008E4797">
              <w:rPr>
                <w:rFonts w:ascii="Arial" w:hAnsi="Arial" w:cs="Arial"/>
                <w:b/>
                <w:bCs/>
                <w:color w:val="000000" w:themeColor="text1"/>
                <w:sz w:val="22"/>
                <w:szCs w:val="22"/>
              </w:rPr>
              <w:t>Hours &amp; Work Pattern</w:t>
            </w:r>
          </w:p>
        </w:tc>
        <w:tc>
          <w:tcPr>
            <w:tcW w:w="2640" w:type="dxa"/>
          </w:tcPr>
          <w:p w14:paraId="6C26EBD7" w14:textId="52619B40" w:rsidR="00E15C5A" w:rsidRPr="008E4797" w:rsidRDefault="00DC37E8" w:rsidP="0067061F">
            <w:pPr>
              <w:rPr>
                <w:rFonts w:ascii="Arial" w:hAnsi="Arial" w:cs="Arial"/>
                <w:color w:val="000000" w:themeColor="text1"/>
                <w:sz w:val="22"/>
                <w:szCs w:val="22"/>
              </w:rPr>
            </w:pPr>
            <w:r>
              <w:rPr>
                <w:rFonts w:ascii="Arial" w:hAnsi="Arial" w:cs="Arial"/>
                <w:color w:val="000000" w:themeColor="text1"/>
                <w:sz w:val="22"/>
                <w:szCs w:val="22"/>
              </w:rPr>
              <w:t>18.5</w:t>
            </w:r>
            <w:r w:rsidR="00E15C5A" w:rsidRPr="008E4797">
              <w:rPr>
                <w:rFonts w:ascii="Arial" w:hAnsi="Arial" w:cs="Arial"/>
                <w:color w:val="000000" w:themeColor="text1"/>
                <w:sz w:val="22"/>
                <w:szCs w:val="22"/>
              </w:rPr>
              <w:t xml:space="preserve"> per week + On call requirement (paid)</w:t>
            </w:r>
          </w:p>
        </w:tc>
      </w:tr>
      <w:tr w:rsidR="00E15C5A" w:rsidRPr="008E4797" w14:paraId="7CC70AE8" w14:textId="77777777" w:rsidTr="0067061F">
        <w:tc>
          <w:tcPr>
            <w:tcW w:w="1803" w:type="dxa"/>
            <w:shd w:val="clear" w:color="auto" w:fill="D9D9D9" w:themeFill="background1" w:themeFillShade="D9"/>
          </w:tcPr>
          <w:p w14:paraId="2931A27C" w14:textId="77777777" w:rsidR="00E15C5A" w:rsidRPr="008E4797" w:rsidRDefault="00E15C5A" w:rsidP="0067061F">
            <w:pPr>
              <w:rPr>
                <w:rFonts w:ascii="Arial" w:hAnsi="Arial" w:cs="Arial"/>
                <w:b/>
                <w:bCs/>
                <w:color w:val="000000" w:themeColor="text1"/>
                <w:sz w:val="22"/>
                <w:szCs w:val="22"/>
              </w:rPr>
            </w:pPr>
            <w:r w:rsidRPr="008E4797">
              <w:rPr>
                <w:rFonts w:ascii="Arial" w:hAnsi="Arial" w:cs="Arial"/>
                <w:b/>
                <w:bCs/>
                <w:color w:val="000000" w:themeColor="text1"/>
                <w:sz w:val="22"/>
                <w:szCs w:val="22"/>
              </w:rPr>
              <w:t>DBS Check Required</w:t>
            </w:r>
          </w:p>
        </w:tc>
        <w:tc>
          <w:tcPr>
            <w:tcW w:w="3159" w:type="dxa"/>
          </w:tcPr>
          <w:p w14:paraId="70334703" w14:textId="77777777" w:rsidR="00E15C5A" w:rsidRPr="008E4797" w:rsidRDefault="00E15C5A" w:rsidP="0067061F">
            <w:pPr>
              <w:rPr>
                <w:rFonts w:ascii="Arial" w:hAnsi="Arial" w:cs="Arial"/>
                <w:color w:val="000000" w:themeColor="text1"/>
                <w:sz w:val="22"/>
                <w:szCs w:val="22"/>
              </w:rPr>
            </w:pPr>
            <w:r w:rsidRPr="008E4797">
              <w:rPr>
                <w:rFonts w:ascii="Arial" w:hAnsi="Arial" w:cs="Arial"/>
                <w:color w:val="000000" w:themeColor="text1"/>
                <w:sz w:val="22"/>
                <w:szCs w:val="22"/>
              </w:rPr>
              <w:t>Yes</w:t>
            </w:r>
          </w:p>
        </w:tc>
        <w:tc>
          <w:tcPr>
            <w:tcW w:w="2551" w:type="dxa"/>
            <w:shd w:val="clear" w:color="auto" w:fill="D9D9D9" w:themeFill="background1" w:themeFillShade="D9"/>
          </w:tcPr>
          <w:p w14:paraId="7A38215E" w14:textId="77777777" w:rsidR="00E15C5A" w:rsidRPr="008E4797" w:rsidRDefault="00E15C5A" w:rsidP="0067061F">
            <w:pPr>
              <w:rPr>
                <w:rFonts w:ascii="Arial" w:hAnsi="Arial" w:cs="Arial"/>
                <w:b/>
                <w:bCs/>
                <w:color w:val="000000" w:themeColor="text1"/>
                <w:sz w:val="22"/>
                <w:szCs w:val="22"/>
              </w:rPr>
            </w:pPr>
            <w:r>
              <w:rPr>
                <w:rFonts w:ascii="Arial" w:hAnsi="Arial" w:cs="Arial"/>
                <w:b/>
                <w:bCs/>
                <w:color w:val="000000" w:themeColor="text1"/>
                <w:sz w:val="22"/>
                <w:szCs w:val="22"/>
              </w:rPr>
              <w:t xml:space="preserve">Full </w:t>
            </w:r>
            <w:r w:rsidRPr="008E4797">
              <w:rPr>
                <w:rFonts w:ascii="Arial" w:hAnsi="Arial" w:cs="Arial"/>
                <w:b/>
                <w:bCs/>
                <w:color w:val="000000" w:themeColor="text1"/>
                <w:sz w:val="22"/>
                <w:szCs w:val="22"/>
              </w:rPr>
              <w:t>Driving Licence Required</w:t>
            </w:r>
          </w:p>
        </w:tc>
        <w:tc>
          <w:tcPr>
            <w:tcW w:w="2640" w:type="dxa"/>
          </w:tcPr>
          <w:p w14:paraId="566506E9" w14:textId="77777777" w:rsidR="00E15C5A" w:rsidRPr="008E4797" w:rsidRDefault="00E15C5A" w:rsidP="0067061F">
            <w:pPr>
              <w:rPr>
                <w:rFonts w:ascii="Arial" w:hAnsi="Arial" w:cs="Arial"/>
                <w:color w:val="000000" w:themeColor="text1"/>
                <w:sz w:val="22"/>
                <w:szCs w:val="22"/>
              </w:rPr>
            </w:pPr>
            <w:r w:rsidRPr="008E4797">
              <w:rPr>
                <w:rFonts w:ascii="Arial" w:hAnsi="Arial" w:cs="Arial"/>
                <w:color w:val="000000" w:themeColor="text1"/>
                <w:sz w:val="22"/>
                <w:szCs w:val="22"/>
              </w:rPr>
              <w:t>Yes</w:t>
            </w:r>
          </w:p>
        </w:tc>
      </w:tr>
    </w:tbl>
    <w:p w14:paraId="2E7F6439" w14:textId="77777777" w:rsidR="00F83E5E" w:rsidRPr="00893108" w:rsidRDefault="00F83E5E" w:rsidP="005F40C4">
      <w:pPr>
        <w:ind w:left="-567"/>
        <w:rPr>
          <w:rFonts w:ascii="Arial" w:hAnsi="Arial" w:cs="Arial"/>
          <w:color w:val="58595B"/>
        </w:rPr>
        <w:sectPr w:rsidR="00F83E5E" w:rsidRPr="00893108" w:rsidSect="005F40C4">
          <w:headerReference w:type="default" r:id="rId11"/>
          <w:footerReference w:type="default" r:id="rId12"/>
          <w:pgSz w:w="11906" w:h="16838"/>
          <w:pgMar w:top="3078" w:right="1440" w:bottom="2048" w:left="1440" w:header="709" w:footer="340" w:gutter="0"/>
          <w:cols w:space="708"/>
          <w:docGrid w:linePitch="360"/>
        </w:sectPr>
      </w:pPr>
    </w:p>
    <w:tbl>
      <w:tblPr>
        <w:tblStyle w:val="TableGrid"/>
        <w:tblW w:w="10201" w:type="dxa"/>
        <w:tblInd w:w="-567" w:type="dxa"/>
        <w:tblLook w:val="04A0" w:firstRow="1" w:lastRow="0" w:firstColumn="1" w:lastColumn="0" w:noHBand="0" w:noVBand="1"/>
      </w:tblPr>
      <w:tblGrid>
        <w:gridCol w:w="10201"/>
      </w:tblGrid>
      <w:tr w:rsidR="002153C8" w:rsidRPr="008E4797" w14:paraId="13D1EA7B" w14:textId="77777777" w:rsidTr="0067061F">
        <w:tc>
          <w:tcPr>
            <w:tcW w:w="10201" w:type="dxa"/>
            <w:shd w:val="clear" w:color="auto" w:fill="D9D9D9" w:themeFill="background1" w:themeFillShade="D9"/>
          </w:tcPr>
          <w:p w14:paraId="090EB211" w14:textId="77777777" w:rsidR="002153C8" w:rsidRPr="008E4797" w:rsidRDefault="002153C8" w:rsidP="0067061F">
            <w:pPr>
              <w:rPr>
                <w:rFonts w:ascii="Roboto" w:hAnsi="Roboto" w:cs="Times New Roman (Body CS)"/>
                <w:color w:val="000000" w:themeColor="text1"/>
              </w:rPr>
            </w:pPr>
            <w:r w:rsidRPr="008E4797">
              <w:rPr>
                <w:rFonts w:ascii="Roboto" w:hAnsi="Roboto" w:cs="Times New Roman (Body CS)"/>
                <w:color w:val="000000" w:themeColor="text1"/>
              </w:rPr>
              <w:t>Overall Responsibility</w:t>
            </w:r>
          </w:p>
        </w:tc>
      </w:tr>
      <w:tr w:rsidR="002153C8" w:rsidRPr="008E4797" w14:paraId="312EC895" w14:textId="77777777" w:rsidTr="0067061F">
        <w:tc>
          <w:tcPr>
            <w:tcW w:w="10201" w:type="dxa"/>
          </w:tcPr>
          <w:p w14:paraId="3FC37798" w14:textId="77777777" w:rsidR="002153C8" w:rsidRPr="00893108" w:rsidRDefault="002153C8" w:rsidP="002153C8">
            <w:pPr>
              <w:spacing w:before="100" w:beforeAutospacing="1" w:after="100" w:afterAutospacing="1" w:line="300" w:lineRule="atLeast"/>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Our team works with adults who often present with complex needs or dual diagnosis and who may be experiencing significant disadvantage. Customers may include individuals with experiences of the criminal justice system, substance misuse, mental health challenges, homelessness, or overlapping issues.</w:t>
            </w:r>
          </w:p>
          <w:p w14:paraId="48CFD517" w14:textId="6E06559A" w:rsidR="002153C8" w:rsidRPr="00893108" w:rsidRDefault="002153C8" w:rsidP="002153C8">
            <w:pPr>
              <w:spacing w:before="100" w:beforeAutospacing="1" w:after="100" w:afterAutospacing="1" w:line="300" w:lineRule="atLeast"/>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As a </w:t>
            </w:r>
            <w:r>
              <w:rPr>
                <w:rFonts w:ascii="Arial" w:eastAsia="Times New Roman" w:hAnsi="Arial" w:cs="Arial"/>
                <w:b/>
                <w:bCs/>
                <w:color w:val="000000"/>
                <w:kern w:val="0"/>
                <w:lang w:eastAsia="en-GB"/>
                <w14:ligatures w14:val="none"/>
              </w:rPr>
              <w:t>Tenancy</w:t>
            </w:r>
            <w:r w:rsidRPr="00893108">
              <w:rPr>
                <w:rFonts w:ascii="Arial" w:eastAsia="Times New Roman" w:hAnsi="Arial" w:cs="Arial"/>
                <w:b/>
                <w:bCs/>
                <w:color w:val="000000"/>
                <w:kern w:val="0"/>
                <w:lang w:eastAsia="en-GB"/>
                <w14:ligatures w14:val="none"/>
              </w:rPr>
              <w:t xml:space="preserve"> Sustainment </w:t>
            </w:r>
            <w:r>
              <w:rPr>
                <w:rFonts w:ascii="Arial" w:eastAsia="Times New Roman" w:hAnsi="Arial" w:cs="Arial"/>
                <w:b/>
                <w:bCs/>
                <w:color w:val="000000"/>
                <w:kern w:val="0"/>
                <w:lang w:eastAsia="en-GB"/>
                <w14:ligatures w14:val="none"/>
              </w:rPr>
              <w:t xml:space="preserve">&amp; Referrals </w:t>
            </w:r>
            <w:r w:rsidRPr="00893108">
              <w:rPr>
                <w:rFonts w:ascii="Arial" w:eastAsia="Times New Roman" w:hAnsi="Arial" w:cs="Arial"/>
                <w:b/>
                <w:bCs/>
                <w:color w:val="000000"/>
                <w:kern w:val="0"/>
                <w:lang w:eastAsia="en-GB"/>
                <w14:ligatures w14:val="none"/>
              </w:rPr>
              <w:t>Assistant</w:t>
            </w:r>
            <w:r w:rsidRPr="00893108">
              <w:rPr>
                <w:rFonts w:ascii="Arial" w:eastAsia="Times New Roman" w:hAnsi="Arial" w:cs="Arial"/>
                <w:color w:val="000000"/>
                <w:kern w:val="0"/>
                <w:lang w:eastAsia="en-GB"/>
                <w14:ligatures w14:val="none"/>
              </w:rPr>
              <w:t>, you will deliver a person</w:t>
            </w:r>
            <w:r w:rsidRPr="00893108">
              <w:rPr>
                <w:rFonts w:ascii="Arial" w:eastAsia="Times New Roman" w:hAnsi="Arial" w:cs="Arial"/>
                <w:color w:val="000000"/>
                <w:kern w:val="0"/>
                <w:lang w:eastAsia="en-GB"/>
                <w14:ligatures w14:val="none"/>
              </w:rPr>
              <w:noBreakHyphen/>
              <w:t>centred tenancy, pathways, and asset management service for customers in our supported housing properties. You will help customers understand their rights and responsibilities, support them to maintain their tenancy/licence, and assist them in progressing toward greater independence and stability.</w:t>
            </w:r>
          </w:p>
          <w:p w14:paraId="682EA925" w14:textId="77777777" w:rsidR="002153C8" w:rsidRPr="00893108" w:rsidRDefault="002153C8" w:rsidP="002153C8">
            <w:pPr>
              <w:spacing w:before="100" w:beforeAutospacing="1" w:after="100" w:afterAutospacing="1" w:line="300" w:lineRule="atLeast"/>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Alongside tenancy sustainment responsibilities, you will play a key role in the </w:t>
            </w:r>
            <w:r w:rsidRPr="00893108">
              <w:rPr>
                <w:rFonts w:ascii="Arial" w:eastAsia="Times New Roman" w:hAnsi="Arial" w:cs="Arial"/>
                <w:b/>
                <w:bCs/>
                <w:color w:val="000000"/>
                <w:kern w:val="0"/>
                <w:lang w:eastAsia="en-GB"/>
                <w14:ligatures w14:val="none"/>
              </w:rPr>
              <w:t>referral and assessment process</w:t>
            </w:r>
            <w:r w:rsidRPr="00893108">
              <w:rPr>
                <w:rFonts w:ascii="Arial" w:eastAsia="Times New Roman" w:hAnsi="Arial" w:cs="Arial"/>
                <w:color w:val="000000"/>
                <w:kern w:val="0"/>
                <w:lang w:eastAsia="en-GB"/>
                <w14:ligatures w14:val="none"/>
              </w:rPr>
              <w:t>, ensuring that applicants are appropriately assessed, signposted, and matched to suitable accommodation while contributing to the reduction of void times.</w:t>
            </w:r>
          </w:p>
          <w:p w14:paraId="611BEFD1" w14:textId="77777777" w:rsidR="002153C8" w:rsidRDefault="002153C8" w:rsidP="002153C8">
            <w:pPr>
              <w:spacing w:before="100" w:beforeAutospacing="1" w:after="100" w:afterAutospacing="1" w:line="300" w:lineRule="atLeast"/>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You will manage a customer caseload, support with the lettings process, and ensure that properties are safe, well</w:t>
            </w:r>
            <w:r w:rsidRPr="00893108">
              <w:rPr>
                <w:rFonts w:ascii="Arial" w:eastAsia="Times New Roman" w:hAnsi="Arial" w:cs="Arial"/>
                <w:color w:val="000000"/>
                <w:kern w:val="0"/>
                <w:lang w:eastAsia="en-GB"/>
                <w14:ligatures w14:val="none"/>
              </w:rPr>
              <w:noBreakHyphen/>
              <w:t>maintained, and compliant with legislation.</w:t>
            </w:r>
          </w:p>
          <w:p w14:paraId="573EB0AE" w14:textId="77777777" w:rsidR="00414E92" w:rsidRPr="00893108" w:rsidRDefault="00414E92" w:rsidP="00414E92">
            <w:pPr>
              <w:spacing w:before="100" w:beforeAutospacing="1" w:after="100" w:afterAutospacing="1" w:line="300" w:lineRule="atLeast"/>
              <w:outlineLvl w:val="0"/>
              <w:rPr>
                <w:rFonts w:ascii="Arial" w:eastAsia="Times New Roman" w:hAnsi="Arial" w:cs="Arial"/>
                <w:b/>
                <w:bCs/>
                <w:color w:val="000000"/>
                <w:kern w:val="36"/>
                <w:lang w:eastAsia="en-GB"/>
                <w14:ligatures w14:val="none"/>
              </w:rPr>
            </w:pPr>
            <w:r w:rsidRPr="00893108">
              <w:rPr>
                <w:rFonts w:ascii="Arial" w:eastAsia="Times New Roman" w:hAnsi="Arial" w:cs="Arial"/>
                <w:b/>
                <w:bCs/>
                <w:color w:val="000000"/>
                <w:kern w:val="36"/>
                <w:lang w:eastAsia="en-GB"/>
                <w14:ligatures w14:val="none"/>
              </w:rPr>
              <w:t>Job Purpose</w:t>
            </w:r>
          </w:p>
          <w:p w14:paraId="1B0CE1D9" w14:textId="77777777" w:rsidR="00414E92" w:rsidRPr="00893108" w:rsidRDefault="00414E92" w:rsidP="00414E92">
            <w:pPr>
              <w:numPr>
                <w:ilvl w:val="0"/>
                <w:numId w:val="1"/>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To provide an effective, efficient, and person</w:t>
            </w:r>
            <w:r w:rsidRPr="00893108">
              <w:rPr>
                <w:rFonts w:ascii="Arial" w:eastAsia="Times New Roman" w:hAnsi="Arial" w:cs="Arial"/>
                <w:color w:val="000000"/>
                <w:kern w:val="0"/>
                <w:lang w:eastAsia="en-GB"/>
                <w14:ligatures w14:val="none"/>
              </w:rPr>
              <w:noBreakHyphen/>
              <w:t>centred </w:t>
            </w:r>
            <w:r w:rsidRPr="00893108">
              <w:rPr>
                <w:rFonts w:ascii="Arial" w:eastAsia="Times New Roman" w:hAnsi="Arial" w:cs="Arial"/>
                <w:b/>
                <w:bCs/>
                <w:color w:val="000000"/>
                <w:kern w:val="0"/>
                <w:lang w:eastAsia="en-GB"/>
                <w14:ligatures w14:val="none"/>
              </w:rPr>
              <w:t>referral and assessment service</w:t>
            </w:r>
            <w:r w:rsidRPr="00893108">
              <w:rPr>
                <w:rFonts w:ascii="Arial" w:eastAsia="Times New Roman" w:hAnsi="Arial" w:cs="Arial"/>
                <w:color w:val="000000"/>
                <w:kern w:val="0"/>
                <w:lang w:eastAsia="en-GB"/>
                <w14:ligatures w14:val="none"/>
              </w:rPr>
              <w:t>, ensuring applicants are accurately assessed and appropriately matched.</w:t>
            </w:r>
          </w:p>
          <w:p w14:paraId="5841051E" w14:textId="77777777" w:rsidR="00414E92" w:rsidRPr="00893108" w:rsidRDefault="00414E92" w:rsidP="00414E92">
            <w:pPr>
              <w:numPr>
                <w:ilvl w:val="0"/>
                <w:numId w:val="1"/>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lastRenderedPageBreak/>
              <w:t>To minimise void times by managing the referral pipeline, supporting timely and well</w:t>
            </w:r>
            <w:r w:rsidRPr="00893108">
              <w:rPr>
                <w:rFonts w:ascii="Arial" w:eastAsia="Times New Roman" w:hAnsi="Arial" w:cs="Arial"/>
                <w:color w:val="000000"/>
                <w:kern w:val="0"/>
                <w:lang w:eastAsia="en-GB"/>
                <w14:ligatures w14:val="none"/>
              </w:rPr>
              <w:noBreakHyphen/>
              <w:t>coordinated lettings.</w:t>
            </w:r>
          </w:p>
          <w:p w14:paraId="516E2E15" w14:textId="77777777" w:rsidR="00414E92" w:rsidRPr="00893108" w:rsidRDefault="00414E92" w:rsidP="00414E92">
            <w:pPr>
              <w:numPr>
                <w:ilvl w:val="0"/>
                <w:numId w:val="1"/>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To deliver high</w:t>
            </w:r>
            <w:r w:rsidRPr="00893108">
              <w:rPr>
                <w:rFonts w:ascii="Arial" w:eastAsia="Times New Roman" w:hAnsi="Arial" w:cs="Arial"/>
                <w:color w:val="000000"/>
                <w:kern w:val="0"/>
                <w:lang w:eastAsia="en-GB"/>
                <w14:ligatures w14:val="none"/>
              </w:rPr>
              <w:noBreakHyphen/>
              <w:t>quality tenancy sustainment support that enables customers to maintain their accommodation, achieve stability, and progress towards independent living.</w:t>
            </w:r>
          </w:p>
          <w:p w14:paraId="3CFF8219" w14:textId="06C494D7" w:rsidR="002153C8" w:rsidRPr="00414E92" w:rsidRDefault="00414E92" w:rsidP="00414E92">
            <w:pPr>
              <w:numPr>
                <w:ilvl w:val="0"/>
                <w:numId w:val="1"/>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To contribute to the smooth running of housing, compliance, and sustainment functions across the service.</w:t>
            </w:r>
          </w:p>
        </w:tc>
      </w:tr>
      <w:tr w:rsidR="002153C8" w:rsidRPr="008E4797" w14:paraId="0D6F4F43" w14:textId="77777777" w:rsidTr="0067061F">
        <w:tc>
          <w:tcPr>
            <w:tcW w:w="10201" w:type="dxa"/>
            <w:shd w:val="clear" w:color="auto" w:fill="D9D9D9" w:themeFill="background1" w:themeFillShade="D9"/>
          </w:tcPr>
          <w:p w14:paraId="6AD1CB40" w14:textId="77777777" w:rsidR="002153C8" w:rsidRPr="008E4797" w:rsidRDefault="002153C8" w:rsidP="0067061F">
            <w:pPr>
              <w:pStyle w:val="TableParagraph"/>
              <w:spacing w:before="10"/>
              <w:ind w:left="0" w:right="177"/>
              <w:rPr>
                <w:color w:val="000000" w:themeColor="text1"/>
                <w:sz w:val="24"/>
                <w:szCs w:val="24"/>
              </w:rPr>
            </w:pPr>
            <w:r w:rsidRPr="008E4797">
              <w:rPr>
                <w:color w:val="000000" w:themeColor="text1"/>
                <w:sz w:val="24"/>
                <w:szCs w:val="24"/>
              </w:rPr>
              <w:lastRenderedPageBreak/>
              <w:t>Key Tasks and Responsibilities</w:t>
            </w:r>
          </w:p>
        </w:tc>
      </w:tr>
      <w:tr w:rsidR="002153C8" w:rsidRPr="008E4797" w14:paraId="61016E22" w14:textId="77777777" w:rsidTr="0067061F">
        <w:tc>
          <w:tcPr>
            <w:tcW w:w="10201" w:type="dxa"/>
          </w:tcPr>
          <w:p w14:paraId="4B014523" w14:textId="09F1587E"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Provide advice and practical assistance to new customers preparing to move into their tenancy.</w:t>
            </w:r>
          </w:p>
          <w:p w14:paraId="0AC61FAB" w14:textId="5F968491"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 xml:space="preserve">Assist with all aspects of the </w:t>
            </w:r>
            <w:r w:rsidR="00D228FC">
              <w:rPr>
                <w:rFonts w:ascii="Arial" w:eastAsia="Times New Roman" w:hAnsi="Arial" w:cs="Arial"/>
                <w:color w:val="000000"/>
                <w:kern w:val="0"/>
                <w:lang w:eastAsia="en-GB"/>
                <w14:ligatures w14:val="none"/>
              </w:rPr>
              <w:t>referrals</w:t>
            </w:r>
            <w:r w:rsidRPr="00893108">
              <w:rPr>
                <w:rFonts w:ascii="Arial" w:eastAsia="Times New Roman" w:hAnsi="Arial" w:cs="Arial"/>
                <w:color w:val="000000"/>
                <w:kern w:val="0"/>
                <w:lang w:eastAsia="en-GB"/>
                <w14:ligatures w14:val="none"/>
              </w:rPr>
              <w:t xml:space="preserve"> process, ensuring customers understand their rights, responsibilities, and obligations.</w:t>
            </w:r>
          </w:p>
          <w:p w14:paraId="6DB98F54" w14:textId="3A70F199"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Provide intensive support to help customers maintain their tenancies, including support with budgeting, applying for housing benefit, and managing bills.</w:t>
            </w:r>
          </w:p>
          <w:p w14:paraId="02BC69CD"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Support key housing management functions such as voids, lettings, repairs, maintenance, health and safety checks, rent/service charge arrears, antisocial behaviour, and tenancy breaches.</w:t>
            </w:r>
          </w:p>
          <w:p w14:paraId="1133A0B0"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Ensure compliance checks (gas, fire safety, legionella, etc.) are completed and all certification uploaded accurately.</w:t>
            </w:r>
          </w:p>
          <w:p w14:paraId="04A830CC"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Assist with weekly property inspections and ensure timely recording of outcomes.</w:t>
            </w:r>
          </w:p>
          <w:p w14:paraId="4364B6B6"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Facilitate access to properties for contractors and verify repair quality.</w:t>
            </w:r>
          </w:p>
          <w:p w14:paraId="09C22B3A"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Maintain property inventories and notify the Tenancy Sustainment Officer of replacement needs.</w:t>
            </w:r>
          </w:p>
          <w:p w14:paraId="79011201"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Ensure properties are ready for re</w:t>
            </w:r>
            <w:r w:rsidRPr="00893108">
              <w:rPr>
                <w:rFonts w:ascii="Arial" w:eastAsia="Times New Roman" w:hAnsi="Arial" w:cs="Arial"/>
                <w:color w:val="000000"/>
                <w:kern w:val="0"/>
                <w:lang w:eastAsia="en-GB"/>
                <w14:ligatures w14:val="none"/>
              </w:rPr>
              <w:noBreakHyphen/>
              <w:t>let promptly after becoming void.</w:t>
            </w:r>
          </w:p>
          <w:p w14:paraId="391CAA92"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Record safeguarding concerns, incidents, accidents, and near</w:t>
            </w:r>
            <w:r w:rsidRPr="00893108">
              <w:rPr>
                <w:rFonts w:ascii="Arial" w:eastAsia="Times New Roman" w:hAnsi="Arial" w:cs="Arial"/>
                <w:color w:val="000000"/>
                <w:kern w:val="0"/>
                <w:lang w:eastAsia="en-GB"/>
                <w14:ligatures w14:val="none"/>
              </w:rPr>
              <w:noBreakHyphen/>
              <w:t>misses in line with procedures.</w:t>
            </w:r>
          </w:p>
          <w:p w14:paraId="1BC886C5"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Monitor and review CCTV footage where appropriate.</w:t>
            </w:r>
          </w:p>
          <w:p w14:paraId="76E70456"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Support customers in paying rent and service charges in accordance with their agreements.</w:t>
            </w:r>
          </w:p>
          <w:p w14:paraId="179E501B" w14:textId="6CCB2791"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 xml:space="preserve">Work with </w:t>
            </w:r>
            <w:r w:rsidR="007B4466">
              <w:rPr>
                <w:rFonts w:ascii="Arial" w:eastAsia="Times New Roman" w:hAnsi="Arial" w:cs="Arial"/>
                <w:color w:val="000000"/>
                <w:kern w:val="0"/>
                <w:lang w:eastAsia="en-GB"/>
                <w14:ligatures w14:val="none"/>
              </w:rPr>
              <w:t>commissioned support services</w:t>
            </w:r>
            <w:r w:rsidRPr="00893108">
              <w:rPr>
                <w:rFonts w:ascii="Arial" w:eastAsia="Times New Roman" w:hAnsi="Arial" w:cs="Arial"/>
                <w:color w:val="000000"/>
                <w:kern w:val="0"/>
                <w:lang w:eastAsia="en-GB"/>
                <w14:ligatures w14:val="none"/>
              </w:rPr>
              <w:t xml:space="preserve"> to identify personal goals, update risk assessments, and support move</w:t>
            </w:r>
            <w:r w:rsidRPr="00893108">
              <w:rPr>
                <w:rFonts w:ascii="Arial" w:eastAsia="Times New Roman" w:hAnsi="Arial" w:cs="Arial"/>
                <w:color w:val="000000"/>
                <w:kern w:val="0"/>
                <w:lang w:eastAsia="en-GB"/>
                <w14:ligatures w14:val="none"/>
              </w:rPr>
              <w:noBreakHyphen/>
              <w:t>on planning where required.</w:t>
            </w:r>
          </w:p>
          <w:p w14:paraId="2F73CED6" w14:textId="77777777" w:rsidR="00414E92" w:rsidRPr="00893108"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Maintain accurate case notes and ensure all records are updated on internal systems.</w:t>
            </w:r>
          </w:p>
          <w:p w14:paraId="08D2B5F9" w14:textId="77777777" w:rsidR="00414E92" w:rsidRDefault="00414E92" w:rsidP="00414E92">
            <w:pPr>
              <w:numPr>
                <w:ilvl w:val="0"/>
                <w:numId w:val="2"/>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Provide out</w:t>
            </w:r>
            <w:r w:rsidRPr="00893108">
              <w:rPr>
                <w:rFonts w:ascii="Arial" w:eastAsia="Times New Roman" w:hAnsi="Arial" w:cs="Arial"/>
                <w:color w:val="000000"/>
                <w:kern w:val="0"/>
                <w:lang w:eastAsia="en-GB"/>
                <w14:ligatures w14:val="none"/>
              </w:rPr>
              <w:noBreakHyphen/>
              <w:t>of</w:t>
            </w:r>
            <w:r w:rsidRPr="00893108">
              <w:rPr>
                <w:rFonts w:ascii="Arial" w:eastAsia="Times New Roman" w:hAnsi="Arial" w:cs="Arial"/>
                <w:color w:val="000000"/>
                <w:kern w:val="0"/>
                <w:lang w:eastAsia="en-GB"/>
                <w14:ligatures w14:val="none"/>
              </w:rPr>
              <w:noBreakHyphen/>
              <w:t>hours cover in line with the rota.</w:t>
            </w:r>
          </w:p>
          <w:p w14:paraId="6EC26ECF" w14:textId="77777777" w:rsidR="00414E92" w:rsidRPr="00893108" w:rsidRDefault="00414E92" w:rsidP="00414E92">
            <w:pPr>
              <w:spacing w:before="100" w:beforeAutospacing="1" w:after="100" w:afterAutospacing="1" w:line="300" w:lineRule="atLeast"/>
              <w:rPr>
                <w:rFonts w:ascii="Arial" w:eastAsia="Times New Roman" w:hAnsi="Arial" w:cs="Arial"/>
                <w:color w:val="000000"/>
                <w:kern w:val="0"/>
                <w:lang w:eastAsia="en-GB"/>
                <w14:ligatures w14:val="none"/>
              </w:rPr>
            </w:pPr>
            <w:r w:rsidRPr="00893108">
              <w:rPr>
                <w:rFonts w:ascii="Arial" w:eastAsia="Times New Roman" w:hAnsi="Arial" w:cs="Arial"/>
                <w:b/>
                <w:bCs/>
                <w:color w:val="000000"/>
                <w:kern w:val="0"/>
                <w:lang w:eastAsia="en-GB"/>
                <w14:ligatures w14:val="none"/>
              </w:rPr>
              <w:t>Referral, Assessment &amp; Pathway Responsibilities</w:t>
            </w:r>
          </w:p>
          <w:p w14:paraId="4493C322" w14:textId="0A4E222F" w:rsidR="007A0129" w:rsidRDefault="007A0129" w:rsidP="00A957D4">
            <w:pPr>
              <w:pStyle w:val="ListParagraph"/>
              <w:numPr>
                <w:ilvl w:val="0"/>
                <w:numId w:val="20"/>
              </w:numPr>
              <w:spacing w:after="0" w:line="300" w:lineRule="atLeast"/>
              <w:ind w:left="734" w:hanging="426"/>
              <w:rPr>
                <w:rFonts w:ascii="Arial" w:hAnsi="Arial" w:cs="Arial"/>
              </w:rPr>
            </w:pPr>
            <w:r w:rsidRPr="00A957D4">
              <w:rPr>
                <w:rFonts w:ascii="Arial" w:hAnsi="Arial" w:cs="Arial"/>
              </w:rPr>
              <w:t xml:space="preserve">Act as the primary point of contact for all incoming referrals, including management of the referrals inbox and logging all new referrals onto the system. </w:t>
            </w:r>
          </w:p>
          <w:p w14:paraId="73B1B6FB" w14:textId="1D97A8DF" w:rsidR="007A0129" w:rsidRDefault="007A0129" w:rsidP="007A0129">
            <w:pPr>
              <w:pStyle w:val="ListParagraph"/>
              <w:numPr>
                <w:ilvl w:val="0"/>
                <w:numId w:val="20"/>
              </w:numPr>
              <w:spacing w:after="0" w:line="300" w:lineRule="atLeast"/>
              <w:ind w:left="734" w:hanging="426"/>
              <w:rPr>
                <w:rFonts w:ascii="Arial" w:hAnsi="Arial" w:cs="Arial"/>
              </w:rPr>
            </w:pPr>
            <w:r w:rsidRPr="00A957D4">
              <w:rPr>
                <w:rFonts w:ascii="Arial" w:hAnsi="Arial" w:cs="Arial"/>
              </w:rPr>
              <w:lastRenderedPageBreak/>
              <w:t xml:space="preserve">Manage and monitor the referral pipeline, ensuring all applications are assessed promptly and in line with policy. </w:t>
            </w:r>
          </w:p>
          <w:p w14:paraId="03C5ADE7" w14:textId="370DF38A" w:rsidR="007A0129" w:rsidRDefault="007A0129" w:rsidP="007A0129">
            <w:pPr>
              <w:pStyle w:val="ListParagraph"/>
              <w:numPr>
                <w:ilvl w:val="0"/>
                <w:numId w:val="20"/>
              </w:numPr>
              <w:spacing w:after="0" w:line="300" w:lineRule="atLeast"/>
              <w:ind w:left="734" w:hanging="426"/>
              <w:rPr>
                <w:rFonts w:ascii="Arial" w:hAnsi="Arial" w:cs="Arial"/>
              </w:rPr>
            </w:pPr>
            <w:r w:rsidRPr="00A957D4">
              <w:rPr>
                <w:rFonts w:ascii="Arial" w:hAnsi="Arial" w:cs="Arial"/>
              </w:rPr>
              <w:t xml:space="preserve">Arrange and coordinate appointments for new referrals to complete </w:t>
            </w:r>
            <w:r w:rsidRPr="00A957D4">
              <w:rPr>
                <w:rStyle w:val="Strong"/>
                <w:rFonts w:ascii="Arial" w:hAnsi="Arial" w:cs="Arial"/>
              </w:rPr>
              <w:t>Support Needs Assessments</w:t>
            </w:r>
            <w:r w:rsidRPr="00A957D4">
              <w:rPr>
                <w:rFonts w:ascii="Arial" w:hAnsi="Arial" w:cs="Arial"/>
              </w:rPr>
              <w:t xml:space="preserve"> and </w:t>
            </w:r>
            <w:r w:rsidRPr="00A957D4">
              <w:rPr>
                <w:rStyle w:val="Strong"/>
                <w:rFonts w:ascii="Arial" w:hAnsi="Arial" w:cs="Arial"/>
              </w:rPr>
              <w:t>Risk Assessments</w:t>
            </w:r>
            <w:r w:rsidRPr="00A957D4">
              <w:rPr>
                <w:rFonts w:ascii="Arial" w:hAnsi="Arial" w:cs="Arial"/>
              </w:rPr>
              <w:t xml:space="preserve">. </w:t>
            </w:r>
          </w:p>
          <w:p w14:paraId="51AD2DFD" w14:textId="48F5281D" w:rsidR="007A0129" w:rsidRDefault="001B353C" w:rsidP="007A0129">
            <w:pPr>
              <w:pStyle w:val="ListParagraph"/>
              <w:numPr>
                <w:ilvl w:val="0"/>
                <w:numId w:val="20"/>
              </w:numPr>
              <w:spacing w:after="0" w:line="300" w:lineRule="atLeast"/>
              <w:ind w:left="734" w:hanging="426"/>
              <w:rPr>
                <w:rFonts w:ascii="Arial" w:hAnsi="Arial" w:cs="Arial"/>
              </w:rPr>
            </w:pPr>
            <w:r>
              <w:rPr>
                <w:rFonts w:ascii="Arial" w:hAnsi="Arial" w:cs="Arial"/>
              </w:rPr>
              <w:t xml:space="preserve">Gather reports and </w:t>
            </w:r>
            <w:r w:rsidR="00471EFE">
              <w:rPr>
                <w:rFonts w:ascii="Arial" w:hAnsi="Arial" w:cs="Arial"/>
              </w:rPr>
              <w:t>supporting information to progress referrals to the assessment stage.</w:t>
            </w:r>
          </w:p>
          <w:p w14:paraId="7BCA3027" w14:textId="6D1E04F5" w:rsidR="007A0129" w:rsidRDefault="007A0129" w:rsidP="007A0129">
            <w:pPr>
              <w:pStyle w:val="ListParagraph"/>
              <w:numPr>
                <w:ilvl w:val="0"/>
                <w:numId w:val="20"/>
              </w:numPr>
              <w:spacing w:after="0" w:line="300" w:lineRule="atLeast"/>
              <w:ind w:left="734" w:hanging="426"/>
              <w:rPr>
                <w:rFonts w:ascii="Arial" w:hAnsi="Arial" w:cs="Arial"/>
              </w:rPr>
            </w:pPr>
            <w:r w:rsidRPr="00A957D4">
              <w:rPr>
                <w:rFonts w:ascii="Arial" w:hAnsi="Arial" w:cs="Arial"/>
              </w:rPr>
              <w:t xml:space="preserve">Risk-rate referrals and develop initial </w:t>
            </w:r>
            <w:r w:rsidRPr="00A957D4">
              <w:rPr>
                <w:rStyle w:val="Strong"/>
                <w:rFonts w:ascii="Arial" w:hAnsi="Arial" w:cs="Arial"/>
              </w:rPr>
              <w:t>support plans</w:t>
            </w:r>
            <w:r w:rsidRPr="00A957D4">
              <w:rPr>
                <w:rFonts w:ascii="Arial" w:hAnsi="Arial" w:cs="Arial"/>
              </w:rPr>
              <w:t xml:space="preserve"> to inform placement decisions. </w:t>
            </w:r>
          </w:p>
          <w:p w14:paraId="16A641EE" w14:textId="381E1DC1" w:rsidR="007A0129" w:rsidRDefault="007A0129" w:rsidP="007A0129">
            <w:pPr>
              <w:pStyle w:val="ListParagraph"/>
              <w:numPr>
                <w:ilvl w:val="0"/>
                <w:numId w:val="20"/>
              </w:numPr>
              <w:spacing w:after="0" w:line="300" w:lineRule="atLeast"/>
              <w:ind w:left="734" w:hanging="426"/>
              <w:rPr>
                <w:rFonts w:ascii="Arial" w:hAnsi="Arial" w:cs="Arial"/>
              </w:rPr>
            </w:pPr>
            <w:r w:rsidRPr="00A957D4">
              <w:rPr>
                <w:rFonts w:ascii="Arial" w:hAnsi="Arial" w:cs="Arial"/>
              </w:rPr>
              <w:t xml:space="preserve">Prioritise and progress referrals based on void availability, urgency, compatibility, and suitability. </w:t>
            </w:r>
          </w:p>
          <w:p w14:paraId="26DB346E" w14:textId="3615E18C" w:rsidR="007A0129" w:rsidRDefault="007A0129" w:rsidP="00A957D4">
            <w:pPr>
              <w:pStyle w:val="ListParagraph"/>
              <w:numPr>
                <w:ilvl w:val="0"/>
                <w:numId w:val="20"/>
              </w:numPr>
              <w:spacing w:after="0" w:line="300" w:lineRule="atLeast"/>
              <w:ind w:left="734" w:hanging="426"/>
              <w:rPr>
                <w:rFonts w:ascii="Arial" w:hAnsi="Arial" w:cs="Arial"/>
              </w:rPr>
            </w:pPr>
            <w:r w:rsidRPr="00A957D4">
              <w:rPr>
                <w:rFonts w:ascii="Arial" w:hAnsi="Arial" w:cs="Arial"/>
              </w:rPr>
              <w:t>Work closely with regional teams to support referral flow and ensure efficient allocation of placements.</w:t>
            </w:r>
          </w:p>
          <w:p w14:paraId="044D91D4" w14:textId="77777777" w:rsidR="004B1AA2" w:rsidRPr="00A957D4" w:rsidRDefault="004B1AA2" w:rsidP="004B1AA2">
            <w:pPr>
              <w:pStyle w:val="ListParagraph"/>
              <w:spacing w:after="0" w:line="300" w:lineRule="atLeast"/>
              <w:ind w:left="734"/>
              <w:rPr>
                <w:rFonts w:ascii="Arial" w:hAnsi="Arial" w:cs="Arial"/>
              </w:rPr>
            </w:pPr>
          </w:p>
          <w:p w14:paraId="0085104F" w14:textId="77777777" w:rsidR="00911EF2" w:rsidRPr="004B1AA2" w:rsidRDefault="00911EF2" w:rsidP="004B1AA2">
            <w:r w:rsidRPr="004B1AA2">
              <w:rPr>
                <w:rStyle w:val="Strong"/>
                <w:rFonts w:ascii="Arial" w:hAnsi="Arial" w:cs="Arial"/>
              </w:rPr>
              <w:t>Placement &amp; Pathway Coordination</w:t>
            </w:r>
          </w:p>
          <w:p w14:paraId="0BCF5156" w14:textId="77777777" w:rsidR="00911EF2" w:rsidRPr="00A957D4" w:rsidRDefault="00911EF2" w:rsidP="00911EF2">
            <w:pPr>
              <w:numPr>
                <w:ilvl w:val="0"/>
                <w:numId w:val="17"/>
              </w:numPr>
              <w:spacing w:before="100" w:beforeAutospacing="1" w:after="100" w:afterAutospacing="1" w:line="300" w:lineRule="atLeast"/>
              <w:rPr>
                <w:rFonts w:ascii="Arial" w:hAnsi="Arial" w:cs="Arial"/>
              </w:rPr>
            </w:pPr>
            <w:r w:rsidRPr="00A957D4">
              <w:rPr>
                <w:rFonts w:ascii="Arial" w:hAnsi="Arial" w:cs="Arial"/>
              </w:rPr>
              <w:t>Liaise with professional and statutory agencies (e.g. local authorities, probation, health services) to gather relevant background information to support safe and successful placements.</w:t>
            </w:r>
          </w:p>
          <w:p w14:paraId="0553CF9D" w14:textId="77777777" w:rsidR="00911EF2" w:rsidRPr="00A957D4" w:rsidRDefault="00911EF2" w:rsidP="00911EF2">
            <w:pPr>
              <w:numPr>
                <w:ilvl w:val="0"/>
                <w:numId w:val="17"/>
              </w:numPr>
              <w:spacing w:before="100" w:beforeAutospacing="1" w:after="100" w:afterAutospacing="1" w:line="300" w:lineRule="atLeast"/>
              <w:rPr>
                <w:rFonts w:ascii="Arial" w:hAnsi="Arial" w:cs="Arial"/>
              </w:rPr>
            </w:pPr>
            <w:r w:rsidRPr="00A957D4">
              <w:rPr>
                <w:rFonts w:ascii="Arial" w:hAnsi="Arial" w:cs="Arial"/>
              </w:rPr>
              <w:t xml:space="preserve">Support the achievement of a </w:t>
            </w:r>
            <w:r w:rsidRPr="00A957D4">
              <w:rPr>
                <w:rStyle w:val="Strong"/>
                <w:rFonts w:ascii="Arial" w:hAnsi="Arial" w:cs="Arial"/>
              </w:rPr>
              <w:t>balanced and appropriate mix of placements</w:t>
            </w:r>
            <w:r w:rsidRPr="00A957D4">
              <w:rPr>
                <w:rFonts w:ascii="Arial" w:hAnsi="Arial" w:cs="Arial"/>
              </w:rPr>
              <w:t xml:space="preserve"> across schemes, ensuring compatibility and sustainability.</w:t>
            </w:r>
          </w:p>
          <w:p w14:paraId="7B506AB3" w14:textId="77777777" w:rsidR="00911EF2" w:rsidRPr="00A957D4" w:rsidRDefault="00911EF2" w:rsidP="00911EF2">
            <w:pPr>
              <w:numPr>
                <w:ilvl w:val="0"/>
                <w:numId w:val="17"/>
              </w:numPr>
              <w:spacing w:before="100" w:beforeAutospacing="1" w:after="100" w:afterAutospacing="1" w:line="300" w:lineRule="atLeast"/>
              <w:rPr>
                <w:rFonts w:ascii="Arial" w:hAnsi="Arial" w:cs="Arial"/>
              </w:rPr>
            </w:pPr>
            <w:r w:rsidRPr="00A957D4">
              <w:rPr>
                <w:rFonts w:ascii="Arial" w:hAnsi="Arial" w:cs="Arial"/>
              </w:rPr>
              <w:t>Coordinate all relevant parties (internal teams, external agencies, customers) to ensure a smooth and timely move-in process.</w:t>
            </w:r>
          </w:p>
          <w:p w14:paraId="22D5A029" w14:textId="77777777" w:rsidR="00911EF2" w:rsidRPr="004B1AA2" w:rsidRDefault="00911EF2" w:rsidP="004B1AA2">
            <w:pPr>
              <w:rPr>
                <w:sz w:val="27"/>
                <w:szCs w:val="27"/>
              </w:rPr>
            </w:pPr>
            <w:r w:rsidRPr="004B1AA2">
              <w:rPr>
                <w:rStyle w:val="Strong"/>
                <w:rFonts w:ascii="Arial" w:hAnsi="Arial" w:cs="Arial"/>
              </w:rPr>
              <w:t>Move-In &amp; Property Setup</w:t>
            </w:r>
          </w:p>
          <w:p w14:paraId="786E022F" w14:textId="77777777" w:rsidR="00911EF2" w:rsidRPr="007547BB" w:rsidRDefault="00911EF2" w:rsidP="00911EF2">
            <w:pPr>
              <w:numPr>
                <w:ilvl w:val="0"/>
                <w:numId w:val="19"/>
              </w:numPr>
              <w:spacing w:before="100" w:beforeAutospacing="1" w:after="100" w:afterAutospacing="1" w:line="300" w:lineRule="atLeast"/>
              <w:rPr>
                <w:rFonts w:ascii="Arial" w:hAnsi="Arial" w:cs="Arial"/>
              </w:rPr>
            </w:pPr>
            <w:r w:rsidRPr="007547BB">
              <w:rPr>
                <w:rFonts w:ascii="Arial" w:hAnsi="Arial" w:cs="Arial"/>
              </w:rPr>
              <w:t>Coordinate and arrange the delivery and installation of furniture packs and property essentials prior to occupancy.</w:t>
            </w:r>
          </w:p>
          <w:p w14:paraId="1BDDAEC2" w14:textId="70BDEBB6" w:rsidR="00911EF2" w:rsidRPr="007547BB" w:rsidRDefault="00911EF2" w:rsidP="007547BB">
            <w:pPr>
              <w:numPr>
                <w:ilvl w:val="0"/>
                <w:numId w:val="19"/>
              </w:numPr>
              <w:spacing w:before="100" w:beforeAutospacing="1" w:after="100" w:afterAutospacing="1" w:line="300" w:lineRule="atLeast"/>
              <w:rPr>
                <w:rFonts w:ascii="Arial" w:hAnsi="Arial" w:cs="Arial"/>
              </w:rPr>
            </w:pPr>
            <w:r w:rsidRPr="007547BB">
              <w:rPr>
                <w:rFonts w:ascii="Arial" w:hAnsi="Arial" w:cs="Arial"/>
              </w:rPr>
              <w:t>Ensure properties are set up appropriately to meet the needs of incoming customers and enable immediate sustainment.</w:t>
            </w:r>
          </w:p>
          <w:p w14:paraId="4B6070A0" w14:textId="77777777" w:rsidR="00414E92" w:rsidRPr="007547BB" w:rsidRDefault="00414E92" w:rsidP="00414E92">
            <w:pPr>
              <w:spacing w:before="100" w:beforeAutospacing="1" w:after="100" w:afterAutospacing="1" w:line="300" w:lineRule="atLeast"/>
              <w:outlineLvl w:val="2"/>
              <w:rPr>
                <w:rFonts w:ascii="Arial" w:eastAsia="Times New Roman" w:hAnsi="Arial" w:cs="Arial"/>
                <w:b/>
                <w:bCs/>
                <w:color w:val="000000"/>
                <w:kern w:val="0"/>
                <w:lang w:eastAsia="en-GB"/>
                <w14:ligatures w14:val="none"/>
              </w:rPr>
            </w:pPr>
            <w:r w:rsidRPr="007547BB">
              <w:rPr>
                <w:rFonts w:ascii="Arial" w:eastAsia="Times New Roman" w:hAnsi="Arial" w:cs="Arial"/>
                <w:b/>
                <w:bCs/>
                <w:color w:val="000000"/>
                <w:kern w:val="0"/>
                <w:lang w:eastAsia="en-GB"/>
                <w14:ligatures w14:val="none"/>
              </w:rPr>
              <w:t>Administration &amp; Compliance</w:t>
            </w:r>
          </w:p>
          <w:p w14:paraId="4DCD877C" w14:textId="77777777" w:rsidR="00414E92" w:rsidRPr="007547BB" w:rsidRDefault="00414E92" w:rsidP="00414E92">
            <w:pPr>
              <w:numPr>
                <w:ilvl w:val="0"/>
                <w:numId w:val="5"/>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7547BB">
              <w:rPr>
                <w:rFonts w:ascii="Arial" w:eastAsia="Times New Roman" w:hAnsi="Arial" w:cs="Arial"/>
                <w:color w:val="000000"/>
                <w:kern w:val="0"/>
                <w:lang w:eastAsia="en-GB"/>
                <w14:ligatures w14:val="none"/>
              </w:rPr>
              <w:t>Maintain accurate, confidential, and compliant referral and assessment records on CRM systems.</w:t>
            </w:r>
          </w:p>
          <w:p w14:paraId="60D38653" w14:textId="77777777" w:rsidR="00414E92" w:rsidRPr="007547BB" w:rsidRDefault="00414E92" w:rsidP="00414E92">
            <w:pPr>
              <w:numPr>
                <w:ilvl w:val="0"/>
                <w:numId w:val="5"/>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7547BB">
              <w:rPr>
                <w:rFonts w:ascii="Arial" w:eastAsia="Times New Roman" w:hAnsi="Arial" w:cs="Arial"/>
                <w:color w:val="000000"/>
                <w:kern w:val="0"/>
                <w:lang w:eastAsia="en-GB"/>
                <w14:ligatures w14:val="none"/>
              </w:rPr>
              <w:t>Ensure data protection and safeguarding procedures are followed.</w:t>
            </w:r>
          </w:p>
          <w:p w14:paraId="08AC32B0" w14:textId="77777777" w:rsidR="002153C8" w:rsidRPr="007547BB" w:rsidRDefault="00414E92" w:rsidP="00414E92">
            <w:pPr>
              <w:numPr>
                <w:ilvl w:val="0"/>
                <w:numId w:val="5"/>
              </w:numPr>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7547BB">
              <w:rPr>
                <w:rFonts w:ascii="Arial" w:eastAsia="Times New Roman" w:hAnsi="Arial" w:cs="Arial"/>
                <w:color w:val="000000"/>
                <w:kern w:val="0"/>
                <w:lang w:eastAsia="en-GB"/>
                <w14:ligatures w14:val="none"/>
              </w:rPr>
              <w:t>Provide regular updates and reports on referral activity, voids, and outcomes to management.</w:t>
            </w:r>
          </w:p>
          <w:p w14:paraId="6406D19B" w14:textId="77777777" w:rsidR="00352F30" w:rsidRPr="00893108" w:rsidRDefault="00352F30" w:rsidP="00352F30">
            <w:pPr>
              <w:spacing w:before="100" w:beforeAutospacing="1" w:after="100" w:afterAutospacing="1" w:line="300" w:lineRule="atLeast"/>
              <w:outlineLvl w:val="0"/>
              <w:rPr>
                <w:rFonts w:ascii="Arial" w:eastAsia="Times New Roman" w:hAnsi="Arial" w:cs="Arial"/>
                <w:b/>
                <w:bCs/>
                <w:color w:val="000000"/>
                <w:kern w:val="36"/>
                <w:lang w:eastAsia="en-GB"/>
                <w14:ligatures w14:val="none"/>
              </w:rPr>
            </w:pPr>
            <w:r w:rsidRPr="00893108">
              <w:rPr>
                <w:rFonts w:ascii="Arial" w:eastAsia="Times New Roman" w:hAnsi="Arial" w:cs="Arial"/>
                <w:b/>
                <w:bCs/>
                <w:color w:val="000000"/>
                <w:kern w:val="36"/>
                <w:lang w:eastAsia="en-GB"/>
                <w14:ligatures w14:val="none"/>
              </w:rPr>
              <w:t>G</w:t>
            </w:r>
            <w:r>
              <w:rPr>
                <w:rFonts w:ascii="Arial" w:eastAsia="Times New Roman" w:hAnsi="Arial" w:cs="Arial"/>
                <w:b/>
                <w:bCs/>
                <w:color w:val="000000"/>
                <w:kern w:val="36"/>
                <w:lang w:eastAsia="en-GB"/>
                <w14:ligatures w14:val="none"/>
              </w:rPr>
              <w:t>e</w:t>
            </w:r>
            <w:r w:rsidRPr="00893108">
              <w:rPr>
                <w:rFonts w:ascii="Arial" w:eastAsia="Times New Roman" w:hAnsi="Arial" w:cs="Arial"/>
                <w:b/>
                <w:bCs/>
                <w:color w:val="000000"/>
                <w:kern w:val="36"/>
                <w:lang w:eastAsia="en-GB"/>
                <w14:ligatures w14:val="none"/>
              </w:rPr>
              <w:t>neral Responsibilities</w:t>
            </w:r>
          </w:p>
          <w:p w14:paraId="74A42543" w14:textId="77777777" w:rsidR="00352F30" w:rsidRPr="00893108" w:rsidRDefault="00352F30" w:rsidP="00352F30">
            <w:pPr>
              <w:numPr>
                <w:ilvl w:val="0"/>
                <w:numId w:val="6"/>
              </w:numPr>
              <w:tabs>
                <w:tab w:val="clear" w:pos="720"/>
                <w:tab w:val="num" w:pos="284"/>
              </w:tabs>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lastRenderedPageBreak/>
              <w:t>Demonstrate a customer</w:t>
            </w:r>
            <w:r w:rsidRPr="00893108">
              <w:rPr>
                <w:rFonts w:ascii="Arial" w:eastAsia="Times New Roman" w:hAnsi="Arial" w:cs="Arial"/>
                <w:color w:val="000000"/>
                <w:kern w:val="0"/>
                <w:lang w:eastAsia="en-GB"/>
                <w14:ligatures w14:val="none"/>
              </w:rPr>
              <w:noBreakHyphen/>
              <w:t>focused approach with a commitment to achieving excellence.</w:t>
            </w:r>
          </w:p>
          <w:p w14:paraId="58366224" w14:textId="77777777" w:rsidR="00352F30" w:rsidRPr="00893108" w:rsidRDefault="00352F30" w:rsidP="00352F30">
            <w:pPr>
              <w:numPr>
                <w:ilvl w:val="0"/>
                <w:numId w:val="6"/>
              </w:numPr>
              <w:tabs>
                <w:tab w:val="clear" w:pos="720"/>
                <w:tab w:val="num" w:pos="284"/>
              </w:tabs>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Work in line with Rolig Homes’ purpose, values, policies, and procedures.</w:t>
            </w:r>
          </w:p>
          <w:p w14:paraId="395FE103" w14:textId="77777777" w:rsidR="00352F30" w:rsidRPr="00893108" w:rsidRDefault="00352F30" w:rsidP="00352F30">
            <w:pPr>
              <w:numPr>
                <w:ilvl w:val="0"/>
                <w:numId w:val="6"/>
              </w:numPr>
              <w:tabs>
                <w:tab w:val="clear" w:pos="720"/>
                <w:tab w:val="num" w:pos="284"/>
              </w:tabs>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Engage fully in training, development, and reflective practice.</w:t>
            </w:r>
          </w:p>
          <w:p w14:paraId="2E47F314" w14:textId="77777777" w:rsidR="00352F30" w:rsidRPr="00893108" w:rsidRDefault="00352F30" w:rsidP="00352F30">
            <w:pPr>
              <w:numPr>
                <w:ilvl w:val="0"/>
                <w:numId w:val="6"/>
              </w:numPr>
              <w:tabs>
                <w:tab w:val="clear" w:pos="720"/>
                <w:tab w:val="num" w:pos="284"/>
              </w:tabs>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Participate in appraisals and personal development planning.</w:t>
            </w:r>
          </w:p>
          <w:p w14:paraId="48D9A7A6" w14:textId="232DB055" w:rsidR="00352F30" w:rsidRPr="00352F30" w:rsidRDefault="00352F30" w:rsidP="00352F30">
            <w:pPr>
              <w:numPr>
                <w:ilvl w:val="0"/>
                <w:numId w:val="6"/>
              </w:numPr>
              <w:tabs>
                <w:tab w:val="clear" w:pos="720"/>
                <w:tab w:val="num" w:pos="284"/>
              </w:tabs>
              <w:spacing w:before="100" w:beforeAutospacing="1" w:after="100" w:afterAutospacing="1" w:line="300" w:lineRule="atLeast"/>
              <w:ind w:hanging="436"/>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Contribute to a supportive, positive, and collaborative team culture.</w:t>
            </w:r>
          </w:p>
        </w:tc>
      </w:tr>
      <w:tr w:rsidR="002153C8" w:rsidRPr="008E4797" w14:paraId="6835EACD" w14:textId="77777777" w:rsidTr="0067061F">
        <w:tc>
          <w:tcPr>
            <w:tcW w:w="10201" w:type="dxa"/>
          </w:tcPr>
          <w:p w14:paraId="0EEAFE99" w14:textId="77777777" w:rsidR="002153C8" w:rsidRPr="008E4797" w:rsidRDefault="002153C8" w:rsidP="0067061F">
            <w:pPr>
              <w:pStyle w:val="TableParagraph"/>
              <w:tabs>
                <w:tab w:val="left" w:pos="1553"/>
              </w:tabs>
              <w:spacing w:before="12"/>
              <w:ind w:left="34"/>
              <w:rPr>
                <w:rStyle w:val="Strong"/>
                <w:color w:val="000000" w:themeColor="text1"/>
                <w:sz w:val="24"/>
                <w:szCs w:val="24"/>
              </w:rPr>
            </w:pPr>
            <w:r w:rsidRPr="008E4797">
              <w:rPr>
                <w:color w:val="000000" w:themeColor="text1"/>
                <w:sz w:val="24"/>
                <w:szCs w:val="24"/>
                <w:lang w:val="en-GB"/>
              </w:rPr>
              <w:lastRenderedPageBreak/>
              <w:t xml:space="preserve">This job description is only a summary of the typical functions of the job, not an exhaustive or comprehensive list of all possible responsibilities, tasks, and duties.  Other responsibilities, tasks and duties may be added at the </w:t>
            </w:r>
            <w:r>
              <w:rPr>
                <w:color w:val="000000" w:themeColor="text1"/>
                <w:sz w:val="24"/>
                <w:szCs w:val="24"/>
                <w:lang w:val="en-GB"/>
              </w:rPr>
              <w:t>discretion</w:t>
            </w:r>
            <w:r w:rsidRPr="008E4797">
              <w:rPr>
                <w:color w:val="000000" w:themeColor="text1"/>
                <w:sz w:val="24"/>
                <w:szCs w:val="24"/>
              </w:rPr>
              <w:t xml:space="preserve"> of the management team.</w:t>
            </w:r>
          </w:p>
        </w:tc>
      </w:tr>
    </w:tbl>
    <w:p w14:paraId="6834B8D8" w14:textId="77777777" w:rsidR="005F40C4" w:rsidRPr="00893108" w:rsidRDefault="005F40C4" w:rsidP="005F40C4">
      <w:pPr>
        <w:ind w:left="-567"/>
        <w:rPr>
          <w:rFonts w:ascii="Arial" w:hAnsi="Arial" w:cs="Arial"/>
          <w:color w:val="58595B"/>
        </w:rPr>
      </w:pPr>
    </w:p>
    <w:p w14:paraId="60D5F6DB" w14:textId="49E46A40" w:rsidR="00893108" w:rsidRDefault="00AB1F18" w:rsidP="009D0955">
      <w:pPr>
        <w:spacing w:before="100" w:beforeAutospacing="1" w:after="100" w:afterAutospacing="1" w:line="300" w:lineRule="atLeast"/>
        <w:ind w:left="-851"/>
        <w:outlineLvl w:val="0"/>
        <w:rPr>
          <w:rFonts w:ascii="Arial" w:eastAsia="Times New Roman" w:hAnsi="Arial" w:cs="Arial"/>
          <w:b/>
          <w:bCs/>
          <w:color w:val="000000"/>
          <w:kern w:val="36"/>
          <w:lang w:eastAsia="en-GB"/>
          <w14:ligatures w14:val="none"/>
        </w:rPr>
      </w:pPr>
      <w:r>
        <w:rPr>
          <w:rFonts w:ascii="Arial" w:eastAsia="Times New Roman" w:hAnsi="Arial" w:cs="Arial"/>
          <w:b/>
          <w:bCs/>
          <w:color w:val="000000"/>
          <w:kern w:val="36"/>
          <w:lang w:eastAsia="en-GB"/>
          <w14:ligatures w14:val="none"/>
        </w:rPr>
        <w:t>To be successful in this role you will need:</w:t>
      </w:r>
    </w:p>
    <w:tbl>
      <w:tblPr>
        <w:tblStyle w:val="TableGrid"/>
        <w:tblW w:w="10774" w:type="dxa"/>
        <w:tblInd w:w="-856" w:type="dxa"/>
        <w:tblLook w:val="04A0" w:firstRow="1" w:lastRow="0" w:firstColumn="1" w:lastColumn="0" w:noHBand="0" w:noVBand="1"/>
      </w:tblPr>
      <w:tblGrid>
        <w:gridCol w:w="4679"/>
        <w:gridCol w:w="6095"/>
      </w:tblGrid>
      <w:tr w:rsidR="00AB1F18" w:rsidRPr="00F90D90" w14:paraId="289375F9" w14:textId="77777777" w:rsidTr="0067061F">
        <w:trPr>
          <w:trHeight w:val="704"/>
        </w:trPr>
        <w:tc>
          <w:tcPr>
            <w:tcW w:w="4679" w:type="dxa"/>
          </w:tcPr>
          <w:p w14:paraId="00AB2D1E" w14:textId="77777777" w:rsidR="00AB1F18" w:rsidRPr="009D0955" w:rsidRDefault="00AB1F18" w:rsidP="00AB1F18">
            <w:pPr>
              <w:numPr>
                <w:ilvl w:val="0"/>
                <w:numId w:val="14"/>
              </w:numPr>
              <w:spacing w:after="0" w:line="240" w:lineRule="auto"/>
              <w:ind w:left="0" w:right="-613"/>
              <w:rPr>
                <w:rFonts w:ascii="Arial" w:hAnsi="Arial" w:cs="Arial"/>
                <w:b/>
                <w:bCs/>
                <w:color w:val="000000" w:themeColor="text1"/>
              </w:rPr>
            </w:pPr>
            <w:r w:rsidRPr="009D0955">
              <w:rPr>
                <w:rFonts w:ascii="Arial" w:hAnsi="Arial" w:cs="Arial"/>
                <w:b/>
                <w:bCs/>
                <w:color w:val="000000" w:themeColor="text1"/>
              </w:rPr>
              <w:t>Qualifications</w:t>
            </w:r>
          </w:p>
        </w:tc>
        <w:tc>
          <w:tcPr>
            <w:tcW w:w="6095" w:type="dxa"/>
          </w:tcPr>
          <w:p w14:paraId="78D899DC" w14:textId="1019AE31" w:rsidR="00AB1F18" w:rsidRPr="009D0955" w:rsidRDefault="009D0955" w:rsidP="009D0955">
            <w:pPr>
              <w:ind w:right="-106"/>
              <w:rPr>
                <w:rFonts w:ascii="Arial" w:hAnsi="Arial" w:cs="Arial"/>
                <w:color w:val="000000" w:themeColor="text1"/>
              </w:rPr>
            </w:pPr>
            <w:r w:rsidRPr="009D0955">
              <w:rPr>
                <w:rFonts w:ascii="Arial" w:hAnsi="Arial" w:cs="Arial"/>
              </w:rPr>
              <w:t>A relevant qualification in housing, health and social care, support work, safeguarding, or a related field is desirable, but not essential.</w:t>
            </w:r>
          </w:p>
        </w:tc>
      </w:tr>
      <w:tr w:rsidR="00AB1F18" w:rsidRPr="00F90D90" w14:paraId="31F5C1BC" w14:textId="77777777" w:rsidTr="0067061F">
        <w:tc>
          <w:tcPr>
            <w:tcW w:w="4679" w:type="dxa"/>
          </w:tcPr>
          <w:p w14:paraId="71ED3968" w14:textId="77777777" w:rsidR="00AB1F18" w:rsidRPr="00E2145F" w:rsidRDefault="00AB1F18" w:rsidP="00AB1F18">
            <w:pPr>
              <w:numPr>
                <w:ilvl w:val="0"/>
                <w:numId w:val="14"/>
              </w:numPr>
              <w:spacing w:after="0" w:line="240" w:lineRule="auto"/>
              <w:ind w:left="0" w:right="-613"/>
              <w:rPr>
                <w:rFonts w:ascii="Arial" w:hAnsi="Arial" w:cs="Arial"/>
                <w:b/>
                <w:bCs/>
                <w:color w:val="000000" w:themeColor="text1"/>
              </w:rPr>
            </w:pPr>
            <w:r>
              <w:rPr>
                <w:rFonts w:ascii="Arial" w:hAnsi="Arial" w:cs="Arial"/>
                <w:b/>
                <w:bCs/>
                <w:color w:val="000000" w:themeColor="text1"/>
              </w:rPr>
              <w:t>Experience</w:t>
            </w:r>
            <w:r w:rsidRPr="005D1EC2">
              <w:rPr>
                <w:rFonts w:ascii="Arial" w:hAnsi="Arial" w:cs="Arial"/>
                <w:b/>
                <w:bCs/>
                <w:color w:val="000000" w:themeColor="text1"/>
              </w:rPr>
              <w:t xml:space="preserve"> of </w:t>
            </w:r>
            <w:r>
              <w:rPr>
                <w:rFonts w:ascii="Arial" w:hAnsi="Arial" w:cs="Arial"/>
                <w:b/>
                <w:bCs/>
                <w:color w:val="000000" w:themeColor="text1"/>
              </w:rPr>
              <w:t>working with</w:t>
            </w:r>
            <w:r w:rsidRPr="005D1EC2">
              <w:rPr>
                <w:rFonts w:ascii="Arial" w:hAnsi="Arial" w:cs="Arial"/>
                <w:b/>
                <w:bCs/>
                <w:color w:val="000000" w:themeColor="text1"/>
              </w:rPr>
              <w:t xml:space="preserve"> </w:t>
            </w:r>
          </w:p>
          <w:p w14:paraId="34C04A89" w14:textId="77777777" w:rsidR="00AB1F18" w:rsidRPr="005D1EC2" w:rsidRDefault="00AB1F18" w:rsidP="00AB1F18">
            <w:pPr>
              <w:numPr>
                <w:ilvl w:val="0"/>
                <w:numId w:val="14"/>
              </w:numPr>
              <w:spacing w:after="0" w:line="240" w:lineRule="auto"/>
              <w:ind w:left="0" w:right="-613"/>
              <w:rPr>
                <w:rFonts w:ascii="Arial" w:hAnsi="Arial" w:cs="Arial"/>
                <w:b/>
                <w:bCs/>
                <w:color w:val="000000" w:themeColor="text1"/>
              </w:rPr>
            </w:pPr>
            <w:r w:rsidRPr="005D1EC2">
              <w:rPr>
                <w:rFonts w:ascii="Arial" w:hAnsi="Arial" w:cs="Arial"/>
                <w:b/>
                <w:bCs/>
                <w:color w:val="000000" w:themeColor="text1"/>
              </w:rPr>
              <w:t>vulnerable people</w:t>
            </w:r>
          </w:p>
          <w:p w14:paraId="4FF83812" w14:textId="77777777" w:rsidR="00AB1F18" w:rsidRPr="00E2145F" w:rsidRDefault="00AB1F18" w:rsidP="0067061F">
            <w:pPr>
              <w:ind w:right="-613"/>
              <w:rPr>
                <w:rFonts w:ascii="Arial" w:hAnsi="Arial" w:cs="Arial"/>
                <w:b/>
                <w:bCs/>
                <w:color w:val="000000" w:themeColor="text1"/>
              </w:rPr>
            </w:pPr>
          </w:p>
        </w:tc>
        <w:tc>
          <w:tcPr>
            <w:tcW w:w="6095" w:type="dxa"/>
          </w:tcPr>
          <w:p w14:paraId="008BDD44" w14:textId="77777777" w:rsidR="00AB1F18" w:rsidRDefault="00AB1F18" w:rsidP="009D0955">
            <w:pPr>
              <w:spacing w:after="0"/>
              <w:rPr>
                <w:rFonts w:ascii="Arial" w:hAnsi="Arial" w:cs="Arial"/>
                <w:color w:val="000000" w:themeColor="text1"/>
              </w:rPr>
            </w:pPr>
            <w:r>
              <w:rPr>
                <w:rFonts w:ascii="Arial" w:hAnsi="Arial" w:cs="Arial"/>
                <w:color w:val="000000" w:themeColor="text1"/>
              </w:rPr>
              <w:t xml:space="preserve">At least 2 years’ experience of working with people </w:t>
            </w:r>
          </w:p>
          <w:p w14:paraId="10B41B33" w14:textId="77777777" w:rsidR="00AB1F18" w:rsidRDefault="00AB1F18" w:rsidP="009D0955">
            <w:pPr>
              <w:spacing w:after="0"/>
              <w:rPr>
                <w:rFonts w:ascii="Arial" w:hAnsi="Arial" w:cs="Arial"/>
                <w:color w:val="000000" w:themeColor="text1"/>
              </w:rPr>
            </w:pPr>
            <w:r>
              <w:rPr>
                <w:rFonts w:ascii="Arial" w:hAnsi="Arial" w:cs="Arial"/>
                <w:color w:val="000000" w:themeColor="text1"/>
              </w:rPr>
              <w:t xml:space="preserve">who require additional support to maintain independent </w:t>
            </w:r>
          </w:p>
          <w:p w14:paraId="68842E6C" w14:textId="77777777" w:rsidR="00AB1F18" w:rsidRPr="00F90D90" w:rsidRDefault="00AB1F18" w:rsidP="009D0955">
            <w:pPr>
              <w:spacing w:after="0"/>
              <w:rPr>
                <w:rFonts w:ascii="Arial" w:hAnsi="Arial" w:cs="Arial"/>
                <w:color w:val="000000" w:themeColor="text1"/>
              </w:rPr>
            </w:pPr>
            <w:r>
              <w:rPr>
                <w:rFonts w:ascii="Arial" w:hAnsi="Arial" w:cs="Arial"/>
                <w:color w:val="000000" w:themeColor="text1"/>
              </w:rPr>
              <w:t>living. Specific experience of working with people experiencing addiction or poor mental health would be an advantage.</w:t>
            </w:r>
          </w:p>
        </w:tc>
      </w:tr>
      <w:tr w:rsidR="00307F41" w:rsidRPr="00F90D90" w14:paraId="56967C70" w14:textId="77777777" w:rsidTr="0067061F">
        <w:tc>
          <w:tcPr>
            <w:tcW w:w="4679" w:type="dxa"/>
          </w:tcPr>
          <w:p w14:paraId="646993F6" w14:textId="4AC7DA98" w:rsidR="00307F41" w:rsidRDefault="00307F41" w:rsidP="00AB1F18">
            <w:pPr>
              <w:numPr>
                <w:ilvl w:val="0"/>
                <w:numId w:val="14"/>
              </w:numPr>
              <w:spacing w:after="0" w:line="240" w:lineRule="auto"/>
              <w:ind w:left="0" w:right="-613"/>
              <w:rPr>
                <w:rFonts w:ascii="Arial" w:hAnsi="Arial" w:cs="Arial"/>
                <w:b/>
                <w:bCs/>
                <w:color w:val="000000" w:themeColor="text1"/>
              </w:rPr>
            </w:pPr>
            <w:r>
              <w:rPr>
                <w:rFonts w:ascii="Arial" w:hAnsi="Arial" w:cs="Arial"/>
                <w:b/>
                <w:bCs/>
                <w:color w:val="000000" w:themeColor="text1"/>
              </w:rPr>
              <w:t>Knowledge</w:t>
            </w:r>
          </w:p>
        </w:tc>
        <w:tc>
          <w:tcPr>
            <w:tcW w:w="6095" w:type="dxa"/>
          </w:tcPr>
          <w:p w14:paraId="7019D54E" w14:textId="77777777" w:rsidR="00307F41" w:rsidRPr="00893108" w:rsidRDefault="00307F41" w:rsidP="009D0955">
            <w:pPr>
              <w:spacing w:before="100" w:beforeAutospacing="1" w:after="100" w:afterAutospacing="1" w:line="300" w:lineRule="atLeast"/>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Understanding of relevant legislation, safeguarding, and risk management.</w:t>
            </w:r>
          </w:p>
          <w:p w14:paraId="415E37FB" w14:textId="218DE404" w:rsidR="00307F41" w:rsidRPr="00307F41" w:rsidRDefault="00307F41" w:rsidP="009D0955">
            <w:pPr>
              <w:spacing w:before="100" w:beforeAutospacing="1" w:after="100" w:afterAutospacing="1" w:line="300" w:lineRule="atLeast"/>
              <w:rPr>
                <w:rFonts w:ascii="Arial" w:eastAsia="Times New Roman" w:hAnsi="Arial" w:cs="Arial"/>
                <w:color w:val="000000"/>
                <w:kern w:val="0"/>
                <w:lang w:eastAsia="en-GB"/>
                <w14:ligatures w14:val="none"/>
              </w:rPr>
            </w:pPr>
            <w:r w:rsidRPr="00893108">
              <w:rPr>
                <w:rFonts w:ascii="Arial" w:eastAsia="Times New Roman" w:hAnsi="Arial" w:cs="Arial"/>
                <w:color w:val="000000"/>
                <w:kern w:val="0"/>
                <w:lang w:eastAsia="en-GB"/>
                <w14:ligatures w14:val="none"/>
              </w:rPr>
              <w:t>Knowledge of supported housing environments and vulnerable client groups.</w:t>
            </w:r>
          </w:p>
        </w:tc>
      </w:tr>
      <w:tr w:rsidR="00AB1F18" w:rsidRPr="00F90D90" w14:paraId="43C691D0" w14:textId="77777777" w:rsidTr="0067061F">
        <w:tc>
          <w:tcPr>
            <w:tcW w:w="4679" w:type="dxa"/>
          </w:tcPr>
          <w:p w14:paraId="3C161905" w14:textId="77777777" w:rsidR="00AB1F18" w:rsidRDefault="00AB1F18" w:rsidP="00AB1F18">
            <w:pPr>
              <w:numPr>
                <w:ilvl w:val="0"/>
                <w:numId w:val="14"/>
              </w:numPr>
              <w:spacing w:after="0" w:line="240" w:lineRule="auto"/>
              <w:ind w:left="0" w:right="-613"/>
              <w:rPr>
                <w:rFonts w:ascii="Arial" w:hAnsi="Arial" w:cs="Arial"/>
                <w:b/>
                <w:bCs/>
                <w:color w:val="000000" w:themeColor="text1"/>
              </w:rPr>
            </w:pPr>
            <w:r>
              <w:rPr>
                <w:rFonts w:ascii="Arial" w:hAnsi="Arial" w:cs="Arial"/>
                <w:b/>
                <w:bCs/>
                <w:color w:val="000000" w:themeColor="text1"/>
              </w:rPr>
              <w:t xml:space="preserve">Experience of working with partners </w:t>
            </w:r>
          </w:p>
          <w:p w14:paraId="36CAB8D9" w14:textId="77777777" w:rsidR="00AB1F18" w:rsidRPr="005D1EC2" w:rsidRDefault="00AB1F18" w:rsidP="00AB1F18">
            <w:pPr>
              <w:numPr>
                <w:ilvl w:val="0"/>
                <w:numId w:val="14"/>
              </w:numPr>
              <w:spacing w:after="0" w:line="240" w:lineRule="auto"/>
              <w:ind w:left="0" w:right="-613"/>
              <w:rPr>
                <w:rFonts w:ascii="Arial" w:hAnsi="Arial" w:cs="Arial"/>
                <w:b/>
                <w:bCs/>
                <w:color w:val="000000" w:themeColor="text1"/>
              </w:rPr>
            </w:pPr>
            <w:r>
              <w:rPr>
                <w:rFonts w:ascii="Arial" w:hAnsi="Arial" w:cs="Arial"/>
                <w:b/>
                <w:bCs/>
                <w:color w:val="000000" w:themeColor="text1"/>
              </w:rPr>
              <w:t>and stakeholders</w:t>
            </w:r>
          </w:p>
          <w:p w14:paraId="1A22231E" w14:textId="77777777" w:rsidR="00AB1F18" w:rsidRPr="00E2145F" w:rsidRDefault="00AB1F18" w:rsidP="0067061F">
            <w:pPr>
              <w:ind w:right="-613"/>
              <w:rPr>
                <w:rFonts w:ascii="Arial" w:hAnsi="Arial" w:cs="Arial"/>
                <w:b/>
                <w:bCs/>
                <w:color w:val="000000" w:themeColor="text1"/>
              </w:rPr>
            </w:pPr>
          </w:p>
        </w:tc>
        <w:tc>
          <w:tcPr>
            <w:tcW w:w="6095" w:type="dxa"/>
          </w:tcPr>
          <w:p w14:paraId="2AA9F7E9" w14:textId="77777777" w:rsidR="00AB1F18" w:rsidRPr="00F90D90" w:rsidRDefault="00AB1F18" w:rsidP="009D0955">
            <w:pPr>
              <w:spacing w:after="0"/>
              <w:rPr>
                <w:rFonts w:ascii="Arial" w:hAnsi="Arial" w:cs="Arial"/>
                <w:color w:val="000000" w:themeColor="text1"/>
              </w:rPr>
            </w:pPr>
            <w:r w:rsidRPr="00F90D90">
              <w:rPr>
                <w:rFonts w:ascii="Arial" w:hAnsi="Arial" w:cs="Arial"/>
                <w:color w:val="000000" w:themeColor="text1"/>
              </w:rPr>
              <w:t xml:space="preserve">Able to develop and maintain positive relationships </w:t>
            </w:r>
          </w:p>
          <w:p w14:paraId="55988075" w14:textId="77777777" w:rsidR="00AB1F18" w:rsidRPr="00F90D90" w:rsidRDefault="00AB1F18" w:rsidP="009D0955">
            <w:pPr>
              <w:spacing w:after="0"/>
              <w:rPr>
                <w:rFonts w:ascii="Arial" w:hAnsi="Arial" w:cs="Arial"/>
                <w:color w:val="000000" w:themeColor="text1"/>
              </w:rPr>
            </w:pPr>
            <w:r w:rsidRPr="00F90D90">
              <w:rPr>
                <w:rFonts w:ascii="Arial" w:hAnsi="Arial" w:cs="Arial"/>
                <w:color w:val="000000" w:themeColor="text1"/>
              </w:rPr>
              <w:t>with stakeholders for the benefit of the customers</w:t>
            </w:r>
          </w:p>
          <w:p w14:paraId="5684E809" w14:textId="77777777" w:rsidR="00AB1F18" w:rsidRPr="00F90D90" w:rsidRDefault="00AB1F18" w:rsidP="009D0955">
            <w:pPr>
              <w:spacing w:after="0"/>
              <w:rPr>
                <w:rFonts w:ascii="Arial" w:hAnsi="Arial" w:cs="Arial"/>
                <w:color w:val="000000" w:themeColor="text1"/>
              </w:rPr>
            </w:pPr>
            <w:r w:rsidRPr="00F90D90">
              <w:rPr>
                <w:rFonts w:ascii="Arial" w:hAnsi="Arial" w:cs="Arial"/>
                <w:color w:val="000000" w:themeColor="text1"/>
              </w:rPr>
              <w:t>and business.</w:t>
            </w:r>
          </w:p>
        </w:tc>
      </w:tr>
      <w:tr w:rsidR="00AB1F18" w:rsidRPr="00F90D90" w14:paraId="030F08FF" w14:textId="77777777" w:rsidTr="0067061F">
        <w:tc>
          <w:tcPr>
            <w:tcW w:w="4679" w:type="dxa"/>
          </w:tcPr>
          <w:p w14:paraId="33D4ABA9" w14:textId="77777777" w:rsidR="00AB1F18" w:rsidRPr="005D1EC2" w:rsidRDefault="00AB1F18" w:rsidP="00AB1F18">
            <w:pPr>
              <w:numPr>
                <w:ilvl w:val="0"/>
                <w:numId w:val="14"/>
              </w:numPr>
              <w:spacing w:after="0" w:line="240" w:lineRule="auto"/>
              <w:ind w:left="0" w:right="-613"/>
              <w:rPr>
                <w:rFonts w:ascii="Arial" w:hAnsi="Arial" w:cs="Arial"/>
                <w:b/>
                <w:bCs/>
                <w:color w:val="000000" w:themeColor="text1"/>
              </w:rPr>
            </w:pPr>
            <w:r w:rsidRPr="005D1EC2">
              <w:rPr>
                <w:rFonts w:ascii="Arial" w:hAnsi="Arial" w:cs="Arial"/>
                <w:b/>
                <w:bCs/>
                <w:color w:val="000000" w:themeColor="text1"/>
              </w:rPr>
              <w:t>Empathy and resilience</w:t>
            </w:r>
          </w:p>
          <w:p w14:paraId="00CA36BC" w14:textId="77777777" w:rsidR="00AB1F18" w:rsidRPr="00E2145F" w:rsidRDefault="00AB1F18" w:rsidP="0067061F">
            <w:pPr>
              <w:ind w:right="-613"/>
              <w:rPr>
                <w:rFonts w:ascii="Arial" w:hAnsi="Arial" w:cs="Arial"/>
                <w:b/>
                <w:bCs/>
                <w:color w:val="000000" w:themeColor="text1"/>
              </w:rPr>
            </w:pPr>
          </w:p>
        </w:tc>
        <w:tc>
          <w:tcPr>
            <w:tcW w:w="6095" w:type="dxa"/>
          </w:tcPr>
          <w:p w14:paraId="68A27095" w14:textId="77777777" w:rsidR="00AB1F18" w:rsidRPr="00F90D90" w:rsidRDefault="00AB1F18" w:rsidP="009D0955">
            <w:pPr>
              <w:spacing w:after="0"/>
              <w:rPr>
                <w:rFonts w:ascii="Arial" w:hAnsi="Arial" w:cs="Arial"/>
                <w:color w:val="000000" w:themeColor="text1"/>
              </w:rPr>
            </w:pPr>
            <w:r w:rsidRPr="00F90D90">
              <w:rPr>
                <w:rFonts w:ascii="Arial" w:hAnsi="Arial" w:cs="Arial"/>
                <w:color w:val="000000" w:themeColor="text1"/>
              </w:rPr>
              <w:t>D</w:t>
            </w:r>
            <w:r w:rsidRPr="008B1017">
              <w:rPr>
                <w:rFonts w:ascii="Arial" w:hAnsi="Arial" w:cs="Arial"/>
                <w:color w:val="000000" w:themeColor="text1"/>
              </w:rPr>
              <w:t xml:space="preserve">oesn't take the events of the day home with </w:t>
            </w:r>
          </w:p>
          <w:p w14:paraId="3AC5FD5D" w14:textId="77777777" w:rsidR="00AB1F18" w:rsidRPr="00F90D90" w:rsidRDefault="00AB1F18" w:rsidP="009D0955">
            <w:pPr>
              <w:spacing w:after="0"/>
              <w:rPr>
                <w:rFonts w:ascii="Arial" w:hAnsi="Arial" w:cs="Arial"/>
                <w:color w:val="000000" w:themeColor="text1"/>
              </w:rPr>
            </w:pPr>
            <w:r w:rsidRPr="008B1017">
              <w:rPr>
                <w:rFonts w:ascii="Arial" w:hAnsi="Arial" w:cs="Arial"/>
                <w:color w:val="000000" w:themeColor="text1"/>
              </w:rPr>
              <w:t xml:space="preserve">them, undertakes activity to care for own </w:t>
            </w:r>
          </w:p>
          <w:p w14:paraId="5895BA0A" w14:textId="77777777" w:rsidR="00AB1F18" w:rsidRPr="00F90D90" w:rsidRDefault="00AB1F18" w:rsidP="009D0955">
            <w:pPr>
              <w:numPr>
                <w:ilvl w:val="0"/>
                <w:numId w:val="15"/>
              </w:numPr>
              <w:spacing w:after="0" w:line="240" w:lineRule="auto"/>
              <w:ind w:left="0" w:hanging="284"/>
              <w:rPr>
                <w:rFonts w:ascii="Arial" w:hAnsi="Arial" w:cs="Arial"/>
                <w:color w:val="000000" w:themeColor="text1"/>
              </w:rPr>
            </w:pPr>
            <w:r w:rsidRPr="008B1017">
              <w:rPr>
                <w:rFonts w:ascii="Arial" w:hAnsi="Arial" w:cs="Arial"/>
                <w:color w:val="000000" w:themeColor="text1"/>
              </w:rPr>
              <w:t>wellbeing.</w:t>
            </w:r>
            <w:r w:rsidRPr="00F90D90">
              <w:rPr>
                <w:rFonts w:ascii="Arial" w:hAnsi="Arial" w:cs="Arial"/>
                <w:color w:val="000000" w:themeColor="text1"/>
              </w:rPr>
              <w:t xml:space="preserve"> A w</w:t>
            </w:r>
            <w:r w:rsidRPr="008B1017">
              <w:rPr>
                <w:rFonts w:ascii="Arial" w:hAnsi="Arial" w:cs="Arial"/>
                <w:color w:val="000000" w:themeColor="text1"/>
              </w:rPr>
              <w:t>arm personality, gives appropriate eye contact, demonstrates appropriate levels of empathy or sympathy, demonstrates active listening skills.</w:t>
            </w:r>
          </w:p>
        </w:tc>
      </w:tr>
      <w:tr w:rsidR="00AB1F18" w:rsidRPr="00F90D90" w14:paraId="3BEB422B" w14:textId="77777777" w:rsidTr="0067061F">
        <w:tc>
          <w:tcPr>
            <w:tcW w:w="4679" w:type="dxa"/>
          </w:tcPr>
          <w:p w14:paraId="72D8DFAC" w14:textId="77777777" w:rsidR="00AB1F18" w:rsidRPr="00E2145F" w:rsidRDefault="00AB1F18" w:rsidP="00AB1F18">
            <w:pPr>
              <w:numPr>
                <w:ilvl w:val="0"/>
                <w:numId w:val="14"/>
              </w:numPr>
              <w:spacing w:after="0" w:line="240" w:lineRule="auto"/>
              <w:ind w:left="0" w:right="-613"/>
              <w:rPr>
                <w:rFonts w:ascii="Arial" w:hAnsi="Arial" w:cs="Arial"/>
                <w:b/>
                <w:bCs/>
                <w:color w:val="000000" w:themeColor="text1"/>
              </w:rPr>
            </w:pPr>
            <w:r w:rsidRPr="00E2145F">
              <w:rPr>
                <w:rFonts w:ascii="Arial" w:hAnsi="Arial" w:cs="Arial"/>
                <w:b/>
                <w:bCs/>
                <w:color w:val="000000" w:themeColor="text1"/>
              </w:rPr>
              <w:t>Curiosity and Emotional Intelligence</w:t>
            </w:r>
          </w:p>
        </w:tc>
        <w:tc>
          <w:tcPr>
            <w:tcW w:w="6095" w:type="dxa"/>
          </w:tcPr>
          <w:p w14:paraId="0509BCCE" w14:textId="77777777" w:rsidR="00AB1F18" w:rsidRPr="00F90D90" w:rsidRDefault="00AB1F18" w:rsidP="009D0955">
            <w:pPr>
              <w:spacing w:after="0"/>
              <w:rPr>
                <w:rFonts w:ascii="Arial" w:hAnsi="Arial" w:cs="Arial"/>
                <w:color w:val="000000" w:themeColor="text1"/>
              </w:rPr>
            </w:pPr>
            <w:r w:rsidRPr="00F90D90">
              <w:rPr>
                <w:rFonts w:ascii="Arial" w:hAnsi="Arial" w:cs="Arial"/>
                <w:color w:val="000000" w:themeColor="text1"/>
              </w:rPr>
              <w:t>W</w:t>
            </w:r>
            <w:r w:rsidRPr="008B1017">
              <w:rPr>
                <w:rFonts w:ascii="Arial" w:hAnsi="Arial" w:cs="Arial"/>
                <w:color w:val="000000" w:themeColor="text1"/>
              </w:rPr>
              <w:t xml:space="preserve">ill ask questions to understand before finding </w:t>
            </w:r>
          </w:p>
          <w:p w14:paraId="619CE3DB" w14:textId="77777777" w:rsidR="00AB1F18" w:rsidRPr="00F90D90" w:rsidRDefault="00AB1F18" w:rsidP="009D0955">
            <w:pPr>
              <w:spacing w:after="0"/>
              <w:rPr>
                <w:rFonts w:ascii="Arial" w:hAnsi="Arial" w:cs="Arial"/>
                <w:color w:val="000000" w:themeColor="text1"/>
              </w:rPr>
            </w:pPr>
            <w:r w:rsidRPr="008B1017">
              <w:rPr>
                <w:rFonts w:ascii="Arial" w:hAnsi="Arial" w:cs="Arial"/>
                <w:color w:val="000000" w:themeColor="text1"/>
              </w:rPr>
              <w:t>solutions or signposting.</w:t>
            </w:r>
            <w:r w:rsidRPr="00F90D90">
              <w:rPr>
                <w:rFonts w:ascii="Arial" w:hAnsi="Arial" w:cs="Arial"/>
                <w:color w:val="000000" w:themeColor="text1"/>
              </w:rPr>
              <w:t xml:space="preserve"> </w:t>
            </w:r>
            <w:r w:rsidRPr="008B1017">
              <w:rPr>
                <w:rFonts w:ascii="Arial" w:hAnsi="Arial" w:cs="Arial"/>
                <w:color w:val="000000" w:themeColor="text1"/>
              </w:rPr>
              <w:t xml:space="preserve">Perceptive to human </w:t>
            </w:r>
          </w:p>
          <w:p w14:paraId="5ADE2B2A" w14:textId="77777777" w:rsidR="00AB1F18" w:rsidRPr="00F90D90" w:rsidRDefault="00AB1F18" w:rsidP="009D0955">
            <w:pPr>
              <w:spacing w:after="0"/>
              <w:rPr>
                <w:rFonts w:ascii="Arial" w:hAnsi="Arial" w:cs="Arial"/>
                <w:color w:val="000000" w:themeColor="text1"/>
              </w:rPr>
            </w:pPr>
            <w:r w:rsidRPr="008B1017">
              <w:rPr>
                <w:rFonts w:ascii="Arial" w:hAnsi="Arial" w:cs="Arial"/>
                <w:color w:val="000000" w:themeColor="text1"/>
              </w:rPr>
              <w:lastRenderedPageBreak/>
              <w:t xml:space="preserve">behaviour, instinctively knows when something </w:t>
            </w:r>
          </w:p>
          <w:p w14:paraId="182AC599" w14:textId="77777777" w:rsidR="00AB1F18" w:rsidRPr="00F90D90" w:rsidRDefault="00AB1F18" w:rsidP="009D0955">
            <w:pPr>
              <w:spacing w:after="0"/>
              <w:rPr>
                <w:rFonts w:ascii="Arial" w:hAnsi="Arial" w:cs="Arial"/>
                <w:color w:val="000000" w:themeColor="text1"/>
              </w:rPr>
            </w:pPr>
            <w:r w:rsidRPr="008B1017">
              <w:rPr>
                <w:rFonts w:ascii="Arial" w:hAnsi="Arial" w:cs="Arial"/>
                <w:color w:val="000000" w:themeColor="text1"/>
              </w:rPr>
              <w:t>isn't right.</w:t>
            </w:r>
          </w:p>
        </w:tc>
      </w:tr>
      <w:tr w:rsidR="00AB1F18" w:rsidRPr="00F90D90" w14:paraId="3F78B86B" w14:textId="77777777" w:rsidTr="0067061F">
        <w:tc>
          <w:tcPr>
            <w:tcW w:w="4679" w:type="dxa"/>
          </w:tcPr>
          <w:p w14:paraId="4B563F51" w14:textId="77777777" w:rsidR="00AB1F18" w:rsidRPr="00E2145F" w:rsidRDefault="00AB1F18" w:rsidP="00AB1F18">
            <w:pPr>
              <w:numPr>
                <w:ilvl w:val="0"/>
                <w:numId w:val="14"/>
              </w:numPr>
              <w:spacing w:after="0" w:line="240" w:lineRule="auto"/>
              <w:ind w:left="0" w:right="-613"/>
              <w:rPr>
                <w:rFonts w:ascii="Arial" w:hAnsi="Arial" w:cs="Arial"/>
                <w:b/>
                <w:bCs/>
                <w:color w:val="000000" w:themeColor="text1"/>
              </w:rPr>
            </w:pPr>
            <w:r w:rsidRPr="005D1EC2">
              <w:rPr>
                <w:rFonts w:ascii="Arial" w:hAnsi="Arial" w:cs="Arial"/>
                <w:b/>
                <w:bCs/>
                <w:color w:val="000000" w:themeColor="text1"/>
              </w:rPr>
              <w:lastRenderedPageBreak/>
              <w:t xml:space="preserve">Excellent collaboration and </w:t>
            </w:r>
          </w:p>
          <w:p w14:paraId="46C7DC25" w14:textId="77777777" w:rsidR="00AB1F18" w:rsidRPr="00E2145F" w:rsidRDefault="00AB1F18" w:rsidP="00AB1F18">
            <w:pPr>
              <w:numPr>
                <w:ilvl w:val="0"/>
                <w:numId w:val="14"/>
              </w:numPr>
              <w:spacing w:after="0" w:line="240" w:lineRule="auto"/>
              <w:ind w:left="0" w:right="-613"/>
              <w:rPr>
                <w:rFonts w:ascii="Arial" w:hAnsi="Arial" w:cs="Arial"/>
                <w:b/>
                <w:bCs/>
                <w:color w:val="000000" w:themeColor="text1"/>
              </w:rPr>
            </w:pPr>
            <w:r w:rsidRPr="005D1EC2">
              <w:rPr>
                <w:rFonts w:ascii="Arial" w:hAnsi="Arial" w:cs="Arial"/>
                <w:b/>
                <w:bCs/>
                <w:color w:val="000000" w:themeColor="text1"/>
              </w:rPr>
              <w:t>communication skills</w:t>
            </w:r>
          </w:p>
          <w:p w14:paraId="7C55497C" w14:textId="77777777" w:rsidR="00AB1F18" w:rsidRPr="00E2145F" w:rsidRDefault="00AB1F18" w:rsidP="0067061F">
            <w:pPr>
              <w:ind w:right="-613"/>
              <w:rPr>
                <w:rFonts w:ascii="Arial" w:hAnsi="Arial" w:cs="Arial"/>
                <w:b/>
                <w:bCs/>
                <w:color w:val="000000" w:themeColor="text1"/>
              </w:rPr>
            </w:pPr>
          </w:p>
        </w:tc>
        <w:tc>
          <w:tcPr>
            <w:tcW w:w="6095" w:type="dxa"/>
          </w:tcPr>
          <w:p w14:paraId="6EF11647" w14:textId="77777777" w:rsidR="00AB1F18" w:rsidRPr="00F90D90" w:rsidRDefault="00AB1F18" w:rsidP="000721A8">
            <w:pPr>
              <w:spacing w:after="0"/>
              <w:ind w:right="-613"/>
              <w:rPr>
                <w:rFonts w:ascii="Arial" w:hAnsi="Arial" w:cs="Arial"/>
                <w:color w:val="000000" w:themeColor="text1"/>
              </w:rPr>
            </w:pPr>
            <w:r w:rsidRPr="00F90D90">
              <w:rPr>
                <w:rFonts w:ascii="Arial" w:hAnsi="Arial" w:cs="Arial"/>
                <w:color w:val="000000" w:themeColor="text1"/>
              </w:rPr>
              <w:t>Comfortable</w:t>
            </w:r>
            <w:r w:rsidRPr="008B1017">
              <w:rPr>
                <w:rFonts w:ascii="Arial" w:hAnsi="Arial" w:cs="Arial"/>
                <w:color w:val="000000" w:themeColor="text1"/>
              </w:rPr>
              <w:t xml:space="preserve"> interact</w:t>
            </w:r>
            <w:r w:rsidRPr="00F90D90">
              <w:rPr>
                <w:rFonts w:ascii="Arial" w:hAnsi="Arial" w:cs="Arial"/>
                <w:color w:val="000000" w:themeColor="text1"/>
              </w:rPr>
              <w:t>ing</w:t>
            </w:r>
            <w:r w:rsidRPr="008B1017">
              <w:rPr>
                <w:rFonts w:ascii="Arial" w:hAnsi="Arial" w:cs="Arial"/>
                <w:color w:val="000000" w:themeColor="text1"/>
              </w:rPr>
              <w:t xml:space="preserve"> with people through different </w:t>
            </w:r>
          </w:p>
          <w:p w14:paraId="31F081C7" w14:textId="77777777" w:rsidR="00AB1F18" w:rsidRPr="00F90D90" w:rsidRDefault="00AB1F18" w:rsidP="000721A8">
            <w:pPr>
              <w:spacing w:after="0"/>
              <w:ind w:right="-613"/>
              <w:rPr>
                <w:rFonts w:ascii="Arial" w:hAnsi="Arial" w:cs="Arial"/>
                <w:color w:val="000000" w:themeColor="text1"/>
              </w:rPr>
            </w:pPr>
            <w:r w:rsidRPr="008B1017">
              <w:rPr>
                <w:rFonts w:ascii="Arial" w:hAnsi="Arial" w:cs="Arial"/>
                <w:color w:val="000000" w:themeColor="text1"/>
              </w:rPr>
              <w:t xml:space="preserve">methods and can change their own communication </w:t>
            </w:r>
          </w:p>
          <w:p w14:paraId="72AF7CFE" w14:textId="77777777" w:rsidR="00AB1F18" w:rsidRPr="00F90D90" w:rsidRDefault="00AB1F18" w:rsidP="000721A8">
            <w:pPr>
              <w:spacing w:after="0"/>
              <w:ind w:right="-613"/>
              <w:rPr>
                <w:rFonts w:ascii="Arial" w:hAnsi="Arial" w:cs="Arial"/>
                <w:color w:val="000000" w:themeColor="text1"/>
              </w:rPr>
            </w:pPr>
            <w:r w:rsidRPr="008B1017">
              <w:rPr>
                <w:rFonts w:ascii="Arial" w:hAnsi="Arial" w:cs="Arial"/>
                <w:color w:val="000000" w:themeColor="text1"/>
              </w:rPr>
              <w:t>style to meet</w:t>
            </w:r>
            <w:r w:rsidRPr="00F90D90">
              <w:rPr>
                <w:rFonts w:ascii="Arial" w:hAnsi="Arial" w:cs="Arial"/>
                <w:color w:val="000000" w:themeColor="text1"/>
              </w:rPr>
              <w:t xml:space="preserve"> </w:t>
            </w:r>
            <w:r w:rsidRPr="008B1017">
              <w:rPr>
                <w:rFonts w:ascii="Arial" w:hAnsi="Arial" w:cs="Arial"/>
                <w:color w:val="000000" w:themeColor="text1"/>
              </w:rPr>
              <w:t xml:space="preserve">the needs of the audience and situation. Listening, asking questions to confirm understanding, clear and concise, doesn't always </w:t>
            </w:r>
          </w:p>
          <w:p w14:paraId="515B03F9" w14:textId="77777777" w:rsidR="00AB1F18" w:rsidRPr="00F90D90" w:rsidRDefault="00AB1F18" w:rsidP="000721A8">
            <w:pPr>
              <w:spacing w:after="0"/>
              <w:ind w:right="-613"/>
              <w:rPr>
                <w:rFonts w:ascii="Arial" w:hAnsi="Arial" w:cs="Arial"/>
                <w:color w:val="000000" w:themeColor="text1"/>
              </w:rPr>
            </w:pPr>
            <w:r w:rsidRPr="008B1017">
              <w:rPr>
                <w:rFonts w:ascii="Arial" w:hAnsi="Arial" w:cs="Arial"/>
                <w:color w:val="000000" w:themeColor="text1"/>
              </w:rPr>
              <w:t xml:space="preserve">accept the status quo. Uses common sense to help </w:t>
            </w:r>
          </w:p>
          <w:p w14:paraId="2BB45049" w14:textId="77777777" w:rsidR="00AB1F18" w:rsidRPr="00F90D90" w:rsidRDefault="00AB1F18" w:rsidP="000721A8">
            <w:pPr>
              <w:spacing w:after="0"/>
              <w:ind w:right="-613"/>
              <w:rPr>
                <w:rFonts w:ascii="Arial" w:hAnsi="Arial" w:cs="Arial"/>
                <w:color w:val="000000" w:themeColor="text1"/>
              </w:rPr>
            </w:pPr>
            <w:r w:rsidRPr="008B1017">
              <w:rPr>
                <w:rFonts w:ascii="Arial" w:hAnsi="Arial" w:cs="Arial"/>
                <w:color w:val="000000" w:themeColor="text1"/>
              </w:rPr>
              <w:t>make decisions.</w:t>
            </w:r>
          </w:p>
        </w:tc>
      </w:tr>
      <w:tr w:rsidR="00AB1F18" w:rsidRPr="00F90D90" w14:paraId="70BC7DB9" w14:textId="77777777" w:rsidTr="0067061F">
        <w:tc>
          <w:tcPr>
            <w:tcW w:w="4679" w:type="dxa"/>
          </w:tcPr>
          <w:p w14:paraId="1547A7AE" w14:textId="77777777" w:rsidR="00AB1F18" w:rsidRPr="00E2145F" w:rsidRDefault="00AB1F18" w:rsidP="0067061F">
            <w:pPr>
              <w:ind w:right="-613"/>
              <w:rPr>
                <w:rFonts w:ascii="Arial" w:hAnsi="Arial" w:cs="Arial"/>
                <w:b/>
                <w:bCs/>
                <w:color w:val="000000" w:themeColor="text1"/>
              </w:rPr>
            </w:pPr>
            <w:r w:rsidRPr="00E2145F">
              <w:rPr>
                <w:rFonts w:ascii="Arial" w:hAnsi="Arial" w:cs="Arial"/>
                <w:b/>
                <w:bCs/>
                <w:color w:val="000000" w:themeColor="text1"/>
              </w:rPr>
              <w:t xml:space="preserve">To be </w:t>
            </w:r>
            <w:r w:rsidRPr="008B1017">
              <w:rPr>
                <w:rFonts w:ascii="Arial" w:hAnsi="Arial" w:cs="Arial"/>
                <w:b/>
                <w:bCs/>
                <w:color w:val="000000" w:themeColor="text1"/>
              </w:rPr>
              <w:t>ICT literate </w:t>
            </w:r>
          </w:p>
        </w:tc>
        <w:tc>
          <w:tcPr>
            <w:tcW w:w="6095" w:type="dxa"/>
          </w:tcPr>
          <w:p w14:paraId="78F88AA2" w14:textId="77777777" w:rsidR="00AB1F18" w:rsidRPr="00F90D90" w:rsidRDefault="00AB1F18" w:rsidP="000721A8">
            <w:pPr>
              <w:spacing w:after="0"/>
              <w:ind w:right="-613"/>
              <w:rPr>
                <w:rFonts w:ascii="Arial" w:hAnsi="Arial" w:cs="Arial"/>
                <w:color w:val="000000" w:themeColor="text1"/>
              </w:rPr>
            </w:pPr>
            <w:r w:rsidRPr="00F90D90">
              <w:rPr>
                <w:rFonts w:ascii="Arial" w:hAnsi="Arial" w:cs="Arial"/>
                <w:color w:val="000000" w:themeColor="text1"/>
              </w:rPr>
              <w:t>T</w:t>
            </w:r>
            <w:r w:rsidRPr="008B1017">
              <w:rPr>
                <w:rFonts w:ascii="Arial" w:hAnsi="Arial" w:cs="Arial"/>
                <w:color w:val="000000" w:themeColor="text1"/>
              </w:rPr>
              <w:t xml:space="preserve">raining will be given for our systems, need to be </w:t>
            </w:r>
          </w:p>
          <w:p w14:paraId="71EB738B" w14:textId="77777777" w:rsidR="00AB1F18" w:rsidRPr="00F90D90" w:rsidRDefault="00AB1F18" w:rsidP="000721A8">
            <w:pPr>
              <w:spacing w:after="0"/>
              <w:ind w:right="-613"/>
              <w:rPr>
                <w:rFonts w:ascii="Arial" w:hAnsi="Arial" w:cs="Arial"/>
                <w:color w:val="000000" w:themeColor="text1"/>
              </w:rPr>
            </w:pPr>
            <w:r w:rsidRPr="008B1017">
              <w:rPr>
                <w:rFonts w:ascii="Arial" w:hAnsi="Arial" w:cs="Arial"/>
                <w:color w:val="000000" w:themeColor="text1"/>
              </w:rPr>
              <w:t>able to use outlook, word and excel at a basic level.  </w:t>
            </w:r>
          </w:p>
        </w:tc>
      </w:tr>
      <w:tr w:rsidR="00AB1F18" w:rsidRPr="00F90D90" w14:paraId="4CF201FC" w14:textId="77777777" w:rsidTr="0067061F">
        <w:tc>
          <w:tcPr>
            <w:tcW w:w="4679" w:type="dxa"/>
          </w:tcPr>
          <w:p w14:paraId="0A302782" w14:textId="77777777" w:rsidR="00AB1F18" w:rsidRPr="00E2145F" w:rsidRDefault="00AB1F18" w:rsidP="0067061F">
            <w:pPr>
              <w:ind w:right="-613"/>
              <w:rPr>
                <w:rFonts w:ascii="Arial" w:hAnsi="Arial" w:cs="Arial"/>
                <w:b/>
                <w:bCs/>
                <w:color w:val="000000" w:themeColor="text1"/>
              </w:rPr>
            </w:pPr>
            <w:r>
              <w:rPr>
                <w:rFonts w:ascii="Arial" w:hAnsi="Arial" w:cs="Arial"/>
                <w:b/>
                <w:bCs/>
                <w:color w:val="000000" w:themeColor="text1"/>
              </w:rPr>
              <w:t>Personal Qualities</w:t>
            </w:r>
          </w:p>
        </w:tc>
        <w:tc>
          <w:tcPr>
            <w:tcW w:w="6095" w:type="dxa"/>
          </w:tcPr>
          <w:p w14:paraId="74685F18" w14:textId="77777777" w:rsidR="00AB1F18" w:rsidRPr="00F90D90" w:rsidRDefault="00AB1F18" w:rsidP="000721A8">
            <w:pPr>
              <w:spacing w:after="0"/>
              <w:ind w:right="-613"/>
              <w:rPr>
                <w:rFonts w:ascii="Arial" w:hAnsi="Arial" w:cs="Arial"/>
                <w:color w:val="000000" w:themeColor="text1"/>
              </w:rPr>
            </w:pPr>
            <w:r w:rsidRPr="00F90D90">
              <w:rPr>
                <w:rFonts w:ascii="Arial" w:hAnsi="Arial" w:cs="Arial"/>
                <w:color w:val="000000" w:themeColor="text1"/>
              </w:rPr>
              <w:t>M</w:t>
            </w:r>
            <w:r w:rsidRPr="008B1017">
              <w:rPr>
                <w:rFonts w:ascii="Arial" w:hAnsi="Arial" w:cs="Arial"/>
                <w:color w:val="000000" w:themeColor="text1"/>
              </w:rPr>
              <w:t xml:space="preserve">anages self, is organised to deliver, updates </w:t>
            </w:r>
          </w:p>
          <w:p w14:paraId="631516C0" w14:textId="77777777" w:rsidR="00AB1F18" w:rsidRPr="00F90D90" w:rsidRDefault="00AB1F18" w:rsidP="000721A8">
            <w:pPr>
              <w:spacing w:after="0"/>
              <w:ind w:right="-613"/>
              <w:rPr>
                <w:rFonts w:ascii="Arial" w:hAnsi="Arial" w:cs="Arial"/>
                <w:color w:val="000000" w:themeColor="text1"/>
              </w:rPr>
            </w:pPr>
            <w:r w:rsidRPr="008B1017">
              <w:rPr>
                <w:rFonts w:ascii="Arial" w:hAnsi="Arial" w:cs="Arial"/>
                <w:color w:val="000000" w:themeColor="text1"/>
              </w:rPr>
              <w:t xml:space="preserve">systems and reports in a timely manner, sets </w:t>
            </w:r>
          </w:p>
          <w:p w14:paraId="3B16A755" w14:textId="77777777" w:rsidR="00AB1F18" w:rsidRPr="00F90D90" w:rsidRDefault="00AB1F18" w:rsidP="000721A8">
            <w:pPr>
              <w:spacing w:after="0"/>
              <w:ind w:right="-613"/>
              <w:rPr>
                <w:rFonts w:ascii="Arial" w:hAnsi="Arial" w:cs="Arial"/>
                <w:color w:val="000000" w:themeColor="text1"/>
              </w:rPr>
            </w:pPr>
            <w:r w:rsidRPr="008B1017">
              <w:rPr>
                <w:rFonts w:ascii="Arial" w:hAnsi="Arial" w:cs="Arial"/>
                <w:color w:val="000000" w:themeColor="text1"/>
              </w:rPr>
              <w:t xml:space="preserve">reminders and follows up to ensure outcomes </w:t>
            </w:r>
          </w:p>
          <w:p w14:paraId="6F1E2AB6" w14:textId="77777777" w:rsidR="00AB1F18" w:rsidRDefault="00AB1F18" w:rsidP="000721A8">
            <w:pPr>
              <w:spacing w:after="0"/>
              <w:ind w:right="-99"/>
              <w:rPr>
                <w:rFonts w:ascii="Arial" w:hAnsi="Arial" w:cs="Arial"/>
                <w:color w:val="000000" w:themeColor="text1"/>
              </w:rPr>
            </w:pPr>
            <w:r w:rsidRPr="008B1017">
              <w:rPr>
                <w:rFonts w:ascii="Arial" w:hAnsi="Arial" w:cs="Arial"/>
                <w:color w:val="000000" w:themeColor="text1"/>
              </w:rPr>
              <w:t>happen. Pays attention to the detail</w:t>
            </w:r>
            <w:r>
              <w:rPr>
                <w:rFonts w:ascii="Arial" w:hAnsi="Arial" w:cs="Arial"/>
                <w:color w:val="000000" w:themeColor="text1"/>
              </w:rPr>
              <w:t xml:space="preserve"> and has a ‘can do’ attitude.  Takes ownership and accountability to get things done.  </w:t>
            </w:r>
          </w:p>
          <w:p w14:paraId="73598937" w14:textId="77777777" w:rsidR="00AB1F18" w:rsidRPr="00F90D90" w:rsidRDefault="00AB1F18" w:rsidP="0067061F">
            <w:pPr>
              <w:ind w:right="-99"/>
              <w:rPr>
                <w:rFonts w:ascii="Arial" w:hAnsi="Arial" w:cs="Arial"/>
                <w:color w:val="000000" w:themeColor="text1"/>
              </w:rPr>
            </w:pPr>
            <w:r>
              <w:rPr>
                <w:rFonts w:ascii="Arial" w:hAnsi="Arial" w:cs="Arial"/>
                <w:color w:val="000000" w:themeColor="text1"/>
              </w:rPr>
              <w:t>A team player who supports colleagues across the business and helps create a supportive and positive culture.</w:t>
            </w:r>
          </w:p>
        </w:tc>
      </w:tr>
    </w:tbl>
    <w:p w14:paraId="05AABD11" w14:textId="77777777" w:rsidR="000721A8" w:rsidRDefault="000721A8" w:rsidP="003B74C4">
      <w:pPr>
        <w:ind w:left="-567" w:right="-188"/>
        <w:rPr>
          <w:rFonts w:ascii="Arial" w:hAnsi="Arial" w:cs="Arial"/>
          <w:b/>
          <w:bCs/>
          <w:color w:val="000000" w:themeColor="text1"/>
        </w:rPr>
      </w:pPr>
    </w:p>
    <w:p w14:paraId="4C2973C0" w14:textId="6A3EC8D0" w:rsidR="003B74C4" w:rsidRPr="005D1EC2" w:rsidRDefault="003B74C4" w:rsidP="003B74C4">
      <w:pPr>
        <w:ind w:left="-567" w:right="-188"/>
        <w:rPr>
          <w:rFonts w:ascii="Arial" w:hAnsi="Arial" w:cs="Arial"/>
          <w:color w:val="000000" w:themeColor="text1"/>
        </w:rPr>
      </w:pPr>
      <w:r w:rsidRPr="005D1EC2">
        <w:rPr>
          <w:rFonts w:ascii="Arial" w:hAnsi="Arial" w:cs="Arial"/>
          <w:b/>
          <w:bCs/>
          <w:color w:val="000000" w:themeColor="text1"/>
        </w:rPr>
        <w:t>What we offer you</w:t>
      </w:r>
    </w:p>
    <w:p w14:paraId="6D4A7400" w14:textId="77777777" w:rsidR="003B74C4" w:rsidRPr="005D1EC2" w:rsidRDefault="003B74C4" w:rsidP="003B74C4">
      <w:pPr>
        <w:ind w:left="-567" w:right="-188"/>
        <w:rPr>
          <w:rFonts w:ascii="Arial" w:hAnsi="Arial" w:cs="Arial"/>
          <w:color w:val="000000" w:themeColor="text1"/>
        </w:rPr>
      </w:pPr>
      <w:r w:rsidRPr="005D1EC2">
        <w:rPr>
          <w:rFonts w:ascii="Arial" w:hAnsi="Arial" w:cs="Arial"/>
          <w:color w:val="000000" w:themeColor="text1"/>
        </w:rPr>
        <w:t xml:space="preserve">As a member of </w:t>
      </w:r>
      <w:r>
        <w:rPr>
          <w:rFonts w:ascii="Arial" w:hAnsi="Arial" w:cs="Arial"/>
          <w:color w:val="000000" w:themeColor="text1"/>
        </w:rPr>
        <w:t>our team,</w:t>
      </w:r>
      <w:r w:rsidRPr="005D1EC2">
        <w:rPr>
          <w:rFonts w:ascii="Arial" w:hAnsi="Arial" w:cs="Arial"/>
          <w:color w:val="000000" w:themeColor="text1"/>
        </w:rPr>
        <w:t xml:space="preserve"> you will be part of an engaging, friendly and supportive working environment.</w:t>
      </w:r>
    </w:p>
    <w:p w14:paraId="5C510960" w14:textId="77777777" w:rsidR="003B74C4" w:rsidRPr="005D1EC2" w:rsidRDefault="003B74C4" w:rsidP="003B74C4">
      <w:pPr>
        <w:ind w:left="-567" w:right="-188"/>
        <w:rPr>
          <w:rFonts w:ascii="Arial" w:hAnsi="Arial" w:cs="Arial"/>
          <w:color w:val="000000" w:themeColor="text1"/>
        </w:rPr>
      </w:pPr>
      <w:r w:rsidRPr="005D1EC2">
        <w:rPr>
          <w:rFonts w:ascii="Arial" w:hAnsi="Arial" w:cs="Arial"/>
          <w:color w:val="000000" w:themeColor="text1"/>
        </w:rPr>
        <w:br/>
        <w:t>We invest in our people, and you will be able to develop your skills and be part of something that makes a real difference to people's lives. This role can give you the opportunity for a career within a successful and diverse organisation.</w:t>
      </w:r>
    </w:p>
    <w:p w14:paraId="2BE19EF0" w14:textId="77777777" w:rsidR="003B74C4" w:rsidRPr="006C4150" w:rsidRDefault="003B74C4" w:rsidP="003B74C4">
      <w:pPr>
        <w:ind w:hanging="567"/>
        <w:rPr>
          <w:rFonts w:ascii="Arial" w:hAnsi="Arial" w:cs="Arial"/>
          <w:color w:val="000000" w:themeColor="text1"/>
        </w:rPr>
      </w:pPr>
    </w:p>
    <w:p w14:paraId="099B28B8" w14:textId="77777777" w:rsidR="003B74C4" w:rsidRPr="005D1EC2" w:rsidRDefault="003B74C4" w:rsidP="003B74C4">
      <w:pPr>
        <w:ind w:hanging="567"/>
        <w:rPr>
          <w:rFonts w:ascii="Arial" w:hAnsi="Arial" w:cs="Arial"/>
          <w:b/>
          <w:bCs/>
          <w:color w:val="000000" w:themeColor="text1"/>
        </w:rPr>
      </w:pPr>
      <w:r w:rsidRPr="005D1EC2">
        <w:rPr>
          <w:rFonts w:ascii="Arial" w:hAnsi="Arial" w:cs="Arial"/>
          <w:b/>
          <w:bCs/>
          <w:color w:val="000000" w:themeColor="text1"/>
        </w:rPr>
        <w:t>Some of our benefits include:</w:t>
      </w:r>
    </w:p>
    <w:p w14:paraId="2075D1EB" w14:textId="70506A73" w:rsidR="003B74C4" w:rsidRDefault="003B74C4"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Salary of £</w:t>
      </w:r>
      <w:r w:rsidR="003847FF">
        <w:rPr>
          <w:rFonts w:ascii="Arial" w:hAnsi="Arial" w:cs="Arial"/>
          <w:color w:val="000000" w:themeColor="text1"/>
        </w:rPr>
        <w:t>1</w:t>
      </w:r>
      <w:r w:rsidR="00C141CE">
        <w:rPr>
          <w:rFonts w:ascii="Arial" w:hAnsi="Arial" w:cs="Arial"/>
          <w:color w:val="000000" w:themeColor="text1"/>
        </w:rPr>
        <w:t>4,180</w:t>
      </w:r>
    </w:p>
    <w:p w14:paraId="6302EB40" w14:textId="081FB598" w:rsidR="003B74C4" w:rsidRDefault="003847FF"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18.5</w:t>
      </w:r>
      <w:r w:rsidR="003B74C4">
        <w:rPr>
          <w:rFonts w:ascii="Arial" w:hAnsi="Arial" w:cs="Arial"/>
          <w:color w:val="000000" w:themeColor="text1"/>
        </w:rPr>
        <w:t xml:space="preserve"> hours per week</w:t>
      </w:r>
    </w:p>
    <w:p w14:paraId="0207F003" w14:textId="78F5BFC5" w:rsidR="003B74C4" w:rsidRDefault="003847FF"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lastRenderedPageBreak/>
        <w:t xml:space="preserve">Primarily </w:t>
      </w:r>
      <w:proofErr w:type="gramStart"/>
      <w:r>
        <w:rPr>
          <w:rFonts w:ascii="Arial" w:hAnsi="Arial" w:cs="Arial"/>
          <w:color w:val="000000" w:themeColor="text1"/>
        </w:rPr>
        <w:t>home based</w:t>
      </w:r>
      <w:proofErr w:type="gramEnd"/>
      <w:r w:rsidR="008D51B4">
        <w:rPr>
          <w:rFonts w:ascii="Arial" w:hAnsi="Arial" w:cs="Arial"/>
          <w:color w:val="000000" w:themeColor="text1"/>
        </w:rPr>
        <w:t xml:space="preserve"> </w:t>
      </w:r>
      <w:r w:rsidR="003B74C4">
        <w:rPr>
          <w:rFonts w:ascii="Arial" w:hAnsi="Arial" w:cs="Arial"/>
          <w:color w:val="000000" w:themeColor="text1"/>
        </w:rPr>
        <w:t xml:space="preserve">role with </w:t>
      </w:r>
      <w:r w:rsidR="008D51B4">
        <w:rPr>
          <w:rFonts w:ascii="Arial" w:hAnsi="Arial" w:cs="Arial"/>
          <w:color w:val="000000" w:themeColor="text1"/>
        </w:rPr>
        <w:t>need to travel to Kings Lynn and other areas as and when requested.</w:t>
      </w:r>
    </w:p>
    <w:p w14:paraId="058F5CF0" w14:textId="25329948" w:rsidR="003B74C4" w:rsidRDefault="008D51B4"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12.5</w:t>
      </w:r>
      <w:r w:rsidR="003B74C4">
        <w:rPr>
          <w:rFonts w:ascii="Arial" w:hAnsi="Arial" w:cs="Arial"/>
          <w:color w:val="000000" w:themeColor="text1"/>
        </w:rPr>
        <w:t xml:space="preserve"> days holiday (plus bank holidays) and 1 day extra for every year of service up to 5 years. </w:t>
      </w:r>
    </w:p>
    <w:p w14:paraId="67ED1F5B" w14:textId="62AD1F6A" w:rsidR="003B74C4" w:rsidRDefault="003B74C4"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Access to the Employee Assistance Programme and ‘Wisdom’ App for staff and family members</w:t>
      </w:r>
      <w:r w:rsidR="008D51B4">
        <w:rPr>
          <w:rFonts w:ascii="Arial" w:hAnsi="Arial" w:cs="Arial"/>
          <w:color w:val="000000" w:themeColor="text1"/>
        </w:rPr>
        <w:t xml:space="preserve"> </w:t>
      </w:r>
      <w:proofErr w:type="spellStart"/>
      <w:r w:rsidR="008D51B4">
        <w:rPr>
          <w:rFonts w:ascii="Arial" w:hAnsi="Arial" w:cs="Arial"/>
          <w:color w:val="000000" w:themeColor="text1"/>
        </w:rPr>
        <w:t>inc</w:t>
      </w:r>
      <w:proofErr w:type="spellEnd"/>
      <w:r w:rsidR="008D51B4">
        <w:rPr>
          <w:rFonts w:ascii="Arial" w:hAnsi="Arial" w:cs="Arial"/>
          <w:color w:val="000000" w:themeColor="text1"/>
        </w:rPr>
        <w:t xml:space="preserve"> </w:t>
      </w:r>
      <w:r w:rsidR="00DD1F26">
        <w:rPr>
          <w:rFonts w:ascii="Arial" w:hAnsi="Arial" w:cs="Arial"/>
          <w:color w:val="000000" w:themeColor="text1"/>
        </w:rPr>
        <w:t>access to GP appointments.</w:t>
      </w:r>
    </w:p>
    <w:p w14:paraId="0ED8D16E" w14:textId="4DD65D57" w:rsidR="003B74C4" w:rsidRDefault="003B74C4"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 xml:space="preserve">Pension contribution of </w:t>
      </w:r>
      <w:r w:rsidR="008D51B4">
        <w:rPr>
          <w:rFonts w:ascii="Arial" w:hAnsi="Arial" w:cs="Arial"/>
          <w:color w:val="000000" w:themeColor="text1"/>
        </w:rPr>
        <w:t>8</w:t>
      </w:r>
      <w:r>
        <w:rPr>
          <w:rFonts w:ascii="Arial" w:hAnsi="Arial" w:cs="Arial"/>
          <w:color w:val="000000" w:themeColor="text1"/>
        </w:rPr>
        <w:t>% (</w:t>
      </w:r>
      <w:r w:rsidR="008D51B4">
        <w:rPr>
          <w:rFonts w:ascii="Arial" w:hAnsi="Arial" w:cs="Arial"/>
          <w:color w:val="000000" w:themeColor="text1"/>
        </w:rPr>
        <w:t>4</w:t>
      </w:r>
      <w:r>
        <w:rPr>
          <w:rFonts w:ascii="Arial" w:hAnsi="Arial" w:cs="Arial"/>
          <w:color w:val="000000" w:themeColor="text1"/>
        </w:rPr>
        <w:t>% personal and 4% company contributions)</w:t>
      </w:r>
    </w:p>
    <w:p w14:paraId="2EE71FF6" w14:textId="77777777" w:rsidR="003B74C4" w:rsidRDefault="003B74C4"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Voucher incentive and rewards scheme</w:t>
      </w:r>
    </w:p>
    <w:p w14:paraId="73C1E047" w14:textId="77777777" w:rsidR="003B74C4" w:rsidRDefault="003B74C4"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Commitment to personal growth and development</w:t>
      </w:r>
    </w:p>
    <w:p w14:paraId="6FC601AB" w14:textId="77777777" w:rsidR="003B74C4" w:rsidRPr="009A3E54" w:rsidRDefault="003B74C4" w:rsidP="003B74C4">
      <w:pPr>
        <w:pStyle w:val="ListParagraph"/>
        <w:numPr>
          <w:ilvl w:val="0"/>
          <w:numId w:val="16"/>
        </w:numPr>
        <w:spacing w:after="0" w:line="240" w:lineRule="auto"/>
        <w:rPr>
          <w:rFonts w:ascii="Arial" w:hAnsi="Arial" w:cs="Arial"/>
          <w:color w:val="000000" w:themeColor="text1"/>
        </w:rPr>
      </w:pPr>
      <w:r>
        <w:rPr>
          <w:rFonts w:ascii="Arial" w:hAnsi="Arial" w:cs="Arial"/>
          <w:color w:val="000000" w:themeColor="text1"/>
        </w:rPr>
        <w:t>4 weeks full sick pay (per annum)</w:t>
      </w:r>
    </w:p>
    <w:p w14:paraId="49A42403" w14:textId="77777777" w:rsidR="005F40C4" w:rsidRPr="00893108" w:rsidRDefault="005F40C4" w:rsidP="000510EB">
      <w:pPr>
        <w:rPr>
          <w:rFonts w:ascii="Arial" w:hAnsi="Arial" w:cs="Arial"/>
          <w:color w:val="58595B"/>
        </w:rPr>
      </w:pPr>
    </w:p>
    <w:sectPr w:rsidR="005F40C4" w:rsidRPr="00893108" w:rsidSect="00F83E5E">
      <w:type w:val="continuous"/>
      <w:pgSz w:w="11906" w:h="16838"/>
      <w:pgMar w:top="3078" w:right="1440" w:bottom="2048" w:left="1440" w:header="709"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3BE8" w14:textId="77777777" w:rsidR="00FA32AE" w:rsidRDefault="00FA32AE" w:rsidP="00B54FF3">
      <w:r>
        <w:separator/>
      </w:r>
    </w:p>
  </w:endnote>
  <w:endnote w:type="continuationSeparator" w:id="0">
    <w:p w14:paraId="75EA68E4" w14:textId="77777777" w:rsidR="00FA32AE" w:rsidRDefault="00FA32AE" w:rsidP="00B5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6261" w14:textId="77777777" w:rsidR="00B54FF3" w:rsidRDefault="00277F0B">
    <w:pPr>
      <w:pStyle w:val="Footer"/>
    </w:pPr>
    <w:r>
      <w:rPr>
        <w:noProof/>
      </w:rPr>
      <mc:AlternateContent>
        <mc:Choice Requires="wps">
          <w:drawing>
            <wp:anchor distT="0" distB="0" distL="114300" distR="114300" simplePos="0" relativeHeight="251680768" behindDoc="0" locked="0" layoutInCell="1" allowOverlap="1" wp14:anchorId="3DD8DB5A" wp14:editId="5863D448">
              <wp:simplePos x="0" y="0"/>
              <wp:positionH relativeFrom="margin">
                <wp:posOffset>5454650</wp:posOffset>
              </wp:positionH>
              <wp:positionV relativeFrom="paragraph">
                <wp:posOffset>123190</wp:posOffset>
              </wp:positionV>
              <wp:extent cx="1384300" cy="274320"/>
              <wp:effectExtent l="0" t="0" r="0" b="5080"/>
              <wp:wrapSquare wrapText="bothSides"/>
              <wp:docPr id="7096673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0" cy="274320"/>
                      </a:xfrm>
                      <a:custGeom>
                        <a:avLst/>
                        <a:gdLst>
                          <a:gd name="T0" fmla="*/ 2153 w 2153"/>
                          <a:gd name="T1" fmla="*/ 0 h 414"/>
                          <a:gd name="T2" fmla="*/ 2153 w 2153"/>
                          <a:gd name="T3" fmla="*/ 414 h 414"/>
                          <a:gd name="T4" fmla="*/ 0 w 2153"/>
                          <a:gd name="T5" fmla="*/ 414 h 414"/>
                          <a:gd name="T6" fmla="*/ 301 w 2153"/>
                          <a:gd name="T7" fmla="*/ 0 h 414"/>
                          <a:gd name="T8" fmla="*/ 2153 w 2153"/>
                          <a:gd name="T9" fmla="*/ 0 h 414"/>
                        </a:gdLst>
                        <a:ahLst/>
                        <a:cxnLst>
                          <a:cxn ang="0">
                            <a:pos x="T0" y="T1"/>
                          </a:cxn>
                          <a:cxn ang="0">
                            <a:pos x="T2" y="T3"/>
                          </a:cxn>
                          <a:cxn ang="0">
                            <a:pos x="T4" y="T5"/>
                          </a:cxn>
                          <a:cxn ang="0">
                            <a:pos x="T6" y="T7"/>
                          </a:cxn>
                          <a:cxn ang="0">
                            <a:pos x="T8" y="T9"/>
                          </a:cxn>
                        </a:cxnLst>
                        <a:rect l="0" t="0" r="r" b="b"/>
                        <a:pathLst>
                          <a:path w="2153" h="414">
                            <a:moveTo>
                              <a:pt x="2153" y="0"/>
                            </a:moveTo>
                            <a:lnTo>
                              <a:pt x="2153" y="414"/>
                            </a:lnTo>
                            <a:lnTo>
                              <a:pt x="0" y="414"/>
                            </a:lnTo>
                            <a:lnTo>
                              <a:pt x="301" y="0"/>
                            </a:lnTo>
                            <a:lnTo>
                              <a:pt x="2153" y="0"/>
                            </a:lnTo>
                            <a:close/>
                          </a:path>
                        </a:pathLst>
                      </a:custGeom>
                      <a:solidFill>
                        <a:srgbClr val="005377"/>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7C292" id="Freeform 14" o:spid="_x0000_s1026" style="position:absolute;margin-left:429.5pt;margin-top:9.7pt;width:109pt;height:21.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53,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lkHyQIAADIHAAAOAAAAZHJzL2Uyb0RvYy54bWysVW1v2yAQ/j5p/wHxcdJqO06W1qpTTa06&#13;&#10;TepepGY/gGAcW8PAgMTpfv3ucEi9ttmiaV/sAx4e7p47jsurXSfJVljXalXS7CylRCiuq1atS/pt&#13;&#10;efv2nBLnmaqY1EqU9EE4erV4/eqyN4WY6EbLSlgCJMoVvSlp470pksTxRnTMnWkjFCzW2nbMw9Cu&#13;&#10;k8qyHtg7mUzS9F3Sa1sZq7lwDmZvhkW6CPx1Lbj/UtdOeCJLCr758LXhu8Jvsrhkxdoy07R87wb7&#13;&#10;By861io49EB1wzwjG9s+o+pabrXTtT/jukt0XbdchBggmix9Es19w4wIsYA4zhxkcv+Pln/e3puv&#13;&#10;Fl135k7z7w4USXrjisMKDhxgyKr/pCvIIdt4HYLd1bbDnRAG2QVNHw6aip0nHCaz/HyapyA9h7XJ&#13;&#10;fJpPgugJK+JuvnH+g9CBiW3vnB9yUoEVFK2IYh0cuwSSupOQnjcJmWSznPTht8/hAZaNYClpyDSb&#13;&#10;PoVMRpA/MOUjGLC8zDUdgdIjLs1GmKNE70agPM2OUM1HqCPRwZU7RaeLEWzEBJlZR+1ZE9PBd2qf&#13;&#10;D7AIw9udhhow2mHuMTmQ4GWGUgMFoDB5R8CgP4Lzk8AgMIJnJ4FBRATPTwKDUAi+GIMH3/exWugf&#13;&#10;TzuHpQQ6xwr3sMIwjxJFk/RQ41CZlDQlxbrDhU5vxVIHiEepBgAcHC/CI0CqF4H7CgbXIiD+TWAc&#13;&#10;tP8bCmoqxBuPjRzxP3A98y4uc6mdGJKLUYcsH8JH1UbX2GnZVretlBi1s+vVtbRky7AHp7N8HrPz&#13;&#10;G0yGglEatw3H4ExoRdh9sKO7YqWrB+hEVg+NHB4eMBptf1LSQxMvqfuxYVZQIj8q6JIgjI+GjcYq&#13;&#10;Gkxx2FpST6Gg0bz2w8uwMbZdN8CchQQq/R46Xt1iYwr+DF7sB9CYgxb7RwQ7/3gcUI9P3eIXAAAA&#13;&#10;//8DAFBLAwQUAAYACAAAACEA3G9bTOUAAAAPAQAADwAAAGRycy9kb3ducmV2LnhtbEyPQU/DMAyF&#13;&#10;70j8h8hI3Fi6anRb13RCbBwQ40A2cc6arK1InKpJt8KvxzvBxZL97Of3FevRWXY2fWg9CphOEmAG&#13;&#10;K69brAUc9i8PC2AhKtTKejQCvk2AdXl7U6hc+wt+mLOMNSMTDLkS0MTY5ZyHqjFOhYnvDJJ28r1T&#13;&#10;kdq+5rpXFzJ3lqdJknGnWqQPjerMc2OqLzk4ATO5sbvuLd1/DocfHV+3cvu+k0Lc342bFZWnFbBo&#13;&#10;xvh3AVcGyg8lBTv6AXVgVsDicUlAkYTlDNh1IZnPaXIUkKUZ8LLg/znKXwAAAP//AwBQSwECLQAU&#13;&#10;AAYACAAAACEAtoM4kv4AAADhAQAAEwAAAAAAAAAAAAAAAAAAAAAAW0NvbnRlbnRfVHlwZXNdLnht&#13;&#10;bFBLAQItABQABgAIAAAAIQA4/SH/1gAAAJQBAAALAAAAAAAAAAAAAAAAAC8BAABfcmVscy8ucmVs&#13;&#10;c1BLAQItABQABgAIAAAAIQApKlkHyQIAADIHAAAOAAAAAAAAAAAAAAAAAC4CAABkcnMvZTJvRG9j&#13;&#10;LnhtbFBLAQItABQABgAIAAAAIQDcb1tM5QAAAA8BAAAPAAAAAAAAAAAAAAAAACMFAABkcnMvZG93&#13;&#10;bnJldi54bWxQSwUGAAAAAAQABADzAAAANQYAAAAA&#13;&#10;" path="m2153,r,414l,414,301,,2153,xe" fillcolor="#005377" stroked="f">
              <v:path arrowok="t" o:connecttype="custom" o:connectlocs="1384300,0;1384300,274320;0,274320;193532,0;1384300,0" o:connectangles="0,0,0,0,0"/>
              <w10:wrap type="square" anchorx="margin"/>
            </v:shape>
          </w:pict>
        </mc:Fallback>
      </mc:AlternateContent>
    </w:r>
    <w:r>
      <w:rPr>
        <w:noProof/>
      </w:rPr>
      <mc:AlternateContent>
        <mc:Choice Requires="wps">
          <w:drawing>
            <wp:anchor distT="0" distB="0" distL="114300" distR="114300" simplePos="0" relativeHeight="251679744" behindDoc="0" locked="0" layoutInCell="1" allowOverlap="1" wp14:anchorId="57626201" wp14:editId="3A0E2CB8">
              <wp:simplePos x="0" y="0"/>
              <wp:positionH relativeFrom="margin">
                <wp:posOffset>-927100</wp:posOffset>
              </wp:positionH>
              <wp:positionV relativeFrom="paragraph">
                <wp:posOffset>224790</wp:posOffset>
              </wp:positionV>
              <wp:extent cx="6378575" cy="168910"/>
              <wp:effectExtent l="0" t="0" r="0" b="0"/>
              <wp:wrapSquare wrapText="bothSides"/>
              <wp:docPr id="1344774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8575" cy="168910"/>
                      </a:xfrm>
                      <a:custGeom>
                        <a:avLst/>
                        <a:gdLst>
                          <a:gd name="T0" fmla="*/ 9884 w 9884"/>
                          <a:gd name="T1" fmla="*/ 0 h 266"/>
                          <a:gd name="T2" fmla="*/ 9702 w 9884"/>
                          <a:gd name="T3" fmla="*/ 266 h 266"/>
                          <a:gd name="T4" fmla="*/ 0 w 9884"/>
                          <a:gd name="T5" fmla="*/ 266 h 266"/>
                          <a:gd name="T6" fmla="*/ 0 w 9884"/>
                          <a:gd name="T7" fmla="*/ 0 h 266"/>
                          <a:gd name="T8" fmla="*/ 9884 w 9884"/>
                          <a:gd name="T9" fmla="*/ 0 h 266"/>
                        </a:gdLst>
                        <a:ahLst/>
                        <a:cxnLst>
                          <a:cxn ang="0">
                            <a:pos x="T0" y="T1"/>
                          </a:cxn>
                          <a:cxn ang="0">
                            <a:pos x="T2" y="T3"/>
                          </a:cxn>
                          <a:cxn ang="0">
                            <a:pos x="T4" y="T5"/>
                          </a:cxn>
                          <a:cxn ang="0">
                            <a:pos x="T6" y="T7"/>
                          </a:cxn>
                          <a:cxn ang="0">
                            <a:pos x="T8" y="T9"/>
                          </a:cxn>
                        </a:cxnLst>
                        <a:rect l="0" t="0" r="r" b="b"/>
                        <a:pathLst>
                          <a:path w="9884" h="266">
                            <a:moveTo>
                              <a:pt x="9884" y="0"/>
                            </a:moveTo>
                            <a:lnTo>
                              <a:pt x="9702" y="266"/>
                            </a:lnTo>
                            <a:lnTo>
                              <a:pt x="0" y="266"/>
                            </a:lnTo>
                            <a:lnTo>
                              <a:pt x="0" y="0"/>
                            </a:lnTo>
                            <a:lnTo>
                              <a:pt x="9884" y="0"/>
                            </a:lnTo>
                            <a:close/>
                          </a:path>
                        </a:pathLst>
                      </a:custGeom>
                      <a:solidFill>
                        <a:srgbClr val="5CB9FF"/>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C3C351" id="Freeform 12" o:spid="_x0000_s1026" style="position:absolute;margin-left:-73pt;margin-top:17.7pt;width:502.25pt;height:13.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9884,2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hFZzwIAAC4HAAAOAAAAZHJzL2Uyb0RvYy54bWysVV1v2yAUfZ+0/4B4nLTaSZsvq061tco0&#13;&#10;qfuQmv0AgnFszQYGJE7363cvNq7TNlM07cW+NofDvefC4frmUFdkL4wtlUzp6CKmREiuslJuU/pj&#13;&#10;vXo/p8Q6JjNWKSlS+igsvVm+fXPd6ESMVaGqTBgCJNImjU5p4ZxOosjyQtTMXigtJAzmytTMwafZ&#13;&#10;RplhDbDXVTSO42nUKJNpo7iwFv7etYN06fnzXHD3Lc+tcKRKKeTm/NP45waf0fKaJVvDdFHyLg32&#13;&#10;D1nUrJSwaE91xxwjO1O+oKpLbpRVubvgqo5Unpdc+BqgmlH8rJqHgmnhawFxrO5lsv+Pln/dP+jv&#13;&#10;BlO3+l7xnxYUiRptk34EPyxgyKb5ojLoIds55Ys95KbGmVAGOXhNH3tNxcERDj+nl7P5ZDahhMPY&#13;&#10;aDpfjLzoEUvCbL6z7pNQnont761re5JB5BXNiGQ1LLuG/uV1Be15F5HFfH5FGv/qetjDRgNYTAoy&#13;&#10;nk6fQ8YDyGIWj08wXQ5gwPI619UAFJ8ggvL7zE8STQegU0SzI8yrtcGB69f6i0qLAWygEvRlG5Rn&#13;&#10;RWgGP8iuGxARhmc79jtAK4udx9ZAe9cjFBooAIWtOwEG9RF8eRYY5EXw5CwwSIjg2VlgEArBiyG4&#13;&#10;zb2r1YB7PPcNQwn4xgbnsEQzhxKFkDQpRcUpKVKKuw4HarUXa+UhDqVqAbBwOAZPgEoeAWFf+gy7&#13;&#10;/QupBUB4a8/Yan8eKiwaGMK7ZXqRWxjmlbKibS3W7HvcF4+aDY6wVVWZrcqqwpqt2W5uK0P2DPx3&#13;&#10;cvtxsVp1ch/BKr9dpMJp7TL4x9sQOg+6uU02KnsEFzKqNXG4dCAolPlNSQMGnlL7a8eMoKT6LMEh&#13;&#10;0e1DYEKwCQGTHKam1FHYzhjeuvZW2GlTbgtgHvn2SfUB3C4v0ZR8Pm0W3QeYsteiu0DQ9YffHvV0&#13;&#10;zS3/AAAA//8DAFBLAwQUAAYACAAAACEAxTbQl+UAAAAPAQAADwAAAGRycy9kb3ducmV2LnhtbEyP&#13;&#10;T0vDQBDF74LfYRnBW7tJbWJIMymiCFJCwVo8b7PTbHD/hOw2jd/e9aSXgcfMvPd+1XY2mk00+t5Z&#13;&#10;hHSZACPbOtnbDuH48boogPkgrBTaWUL4Jg/b+vamEqV0V/tO0yF0LJpYXwoEFcJQcu5bRUb4pRvI&#13;&#10;xt3ZjUaEKMeOy1Fco7nRfJUkOTeitzFBiYGeFbVfh4tBaN+afKf3adPsnHrcfx6nIagz4v3d/LKJ&#13;&#10;42kDLNAc/j7glyH2hzoWO7mLlZ5phEW6ziNRQHjI1sDiRZEVGbATQr5KgNcV/89R/wAAAP//AwBQ&#13;&#10;SwECLQAUAAYACAAAACEAtoM4kv4AAADhAQAAEwAAAAAAAAAAAAAAAAAAAAAAW0NvbnRlbnRfVHlw&#13;&#10;ZXNdLnhtbFBLAQItABQABgAIAAAAIQA4/SH/1gAAAJQBAAALAAAAAAAAAAAAAAAAAC8BAABfcmVs&#13;&#10;cy8ucmVsc1BLAQItABQABgAIAAAAIQCz3hFZzwIAAC4HAAAOAAAAAAAAAAAAAAAAAC4CAABkcnMv&#13;&#10;ZTJvRG9jLnhtbFBLAQItABQABgAIAAAAIQDFNtCX5QAAAA8BAAAPAAAAAAAAAAAAAAAAACkFAABk&#13;&#10;cnMvZG93bnJldi54bWxQSwUGAAAAAAQABADzAAAAOwYAAAAA&#13;&#10;" path="m9884,l9702,266,,266,,,9884,xe" fillcolor="#5cb9ff" stroked="f">
              <v:path arrowok="t" o:connecttype="custom" o:connectlocs="6378575,0;6261122,168910;0,168910;0,0;6378575,0" o:connectangles="0,0,0,0,0"/>
              <w10:wrap type="square" anchorx="margin"/>
            </v:shape>
          </w:pict>
        </mc:Fallback>
      </mc:AlternateContent>
    </w:r>
    <w:r w:rsidR="006A4923">
      <w:rPr>
        <w:noProof/>
      </w:rPr>
      <mc:AlternateContent>
        <mc:Choice Requires="wps">
          <w:drawing>
            <wp:anchor distT="0" distB="0" distL="114300" distR="114300" simplePos="0" relativeHeight="251673600" behindDoc="0" locked="0" layoutInCell="1" allowOverlap="1" wp14:anchorId="410AB220" wp14:editId="526043ED">
              <wp:simplePos x="0" y="0"/>
              <wp:positionH relativeFrom="margin">
                <wp:posOffset>-939800</wp:posOffset>
              </wp:positionH>
              <wp:positionV relativeFrom="paragraph">
                <wp:posOffset>465455</wp:posOffset>
              </wp:positionV>
              <wp:extent cx="6378575" cy="168910"/>
              <wp:effectExtent l="0" t="0" r="0" b="0"/>
              <wp:wrapSquare wrapText="bothSides"/>
              <wp:docPr id="2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8575" cy="168910"/>
                      </a:xfrm>
                      <a:custGeom>
                        <a:avLst/>
                        <a:gdLst>
                          <a:gd name="T0" fmla="*/ 9884 w 9884"/>
                          <a:gd name="T1" fmla="*/ 0 h 266"/>
                          <a:gd name="T2" fmla="*/ 9702 w 9884"/>
                          <a:gd name="T3" fmla="*/ 266 h 266"/>
                          <a:gd name="T4" fmla="*/ 0 w 9884"/>
                          <a:gd name="T5" fmla="*/ 266 h 266"/>
                          <a:gd name="T6" fmla="*/ 0 w 9884"/>
                          <a:gd name="T7" fmla="*/ 0 h 266"/>
                          <a:gd name="T8" fmla="*/ 9884 w 9884"/>
                          <a:gd name="T9" fmla="*/ 0 h 266"/>
                        </a:gdLst>
                        <a:ahLst/>
                        <a:cxnLst>
                          <a:cxn ang="0">
                            <a:pos x="T0" y="T1"/>
                          </a:cxn>
                          <a:cxn ang="0">
                            <a:pos x="T2" y="T3"/>
                          </a:cxn>
                          <a:cxn ang="0">
                            <a:pos x="T4" y="T5"/>
                          </a:cxn>
                          <a:cxn ang="0">
                            <a:pos x="T6" y="T7"/>
                          </a:cxn>
                          <a:cxn ang="0">
                            <a:pos x="T8" y="T9"/>
                          </a:cxn>
                        </a:cxnLst>
                        <a:rect l="0" t="0" r="r" b="b"/>
                        <a:pathLst>
                          <a:path w="9884" h="266">
                            <a:moveTo>
                              <a:pt x="9884" y="0"/>
                            </a:moveTo>
                            <a:lnTo>
                              <a:pt x="9702" y="266"/>
                            </a:lnTo>
                            <a:lnTo>
                              <a:pt x="0" y="266"/>
                            </a:lnTo>
                            <a:lnTo>
                              <a:pt x="0" y="0"/>
                            </a:lnTo>
                            <a:lnTo>
                              <a:pt x="9884" y="0"/>
                            </a:lnTo>
                            <a:close/>
                          </a:path>
                        </a:pathLst>
                      </a:custGeom>
                      <a:solidFill>
                        <a:srgbClr val="5CB9FF"/>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8C3EF2" id="Freeform 12" o:spid="_x0000_s1026" style="position:absolute;margin-left:-74pt;margin-top:36.65pt;width:502.25pt;height:13.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9884,2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hFZzwIAAC4HAAAOAAAAZHJzL2Uyb0RvYy54bWysVV1v2yAUfZ+0/4B4nLTaSZsvq061tco0&#13;&#10;qfuQmv0AgnFszQYGJE7363cvNq7TNlM07cW+NofDvefC4frmUFdkL4wtlUzp6CKmREiuslJuU/pj&#13;&#10;vXo/p8Q6JjNWKSlS+igsvVm+fXPd6ESMVaGqTBgCJNImjU5p4ZxOosjyQtTMXigtJAzmytTMwafZ&#13;&#10;RplhDbDXVTSO42nUKJNpo7iwFv7etYN06fnzXHD3Lc+tcKRKKeTm/NP45waf0fKaJVvDdFHyLg32&#13;&#10;D1nUrJSwaE91xxwjO1O+oKpLbpRVubvgqo5Unpdc+BqgmlH8rJqHgmnhawFxrO5lsv+Pln/dP+jv&#13;&#10;BlO3+l7xnxYUiRptk34EPyxgyKb5ojLoIds55Ys95KbGmVAGOXhNH3tNxcERDj+nl7P5ZDahhMPY&#13;&#10;aDpfjLzoEUvCbL6z7pNQnont761re5JB5BXNiGQ1LLuG/uV1Be15F5HFfH5FGv/qetjDRgNYTAoy&#13;&#10;nk6fQ8YDyGIWj08wXQ5gwPI619UAFJ8ggvL7zE8STQegU0SzI8yrtcGB69f6i0qLAWygEvRlG5Rn&#13;&#10;RWgGP8iuGxARhmc79jtAK4udx9ZAe9cjFBooAIWtOwEG9RF8eRYY5EXw5CwwSIjg2VlgEArBiyG4&#13;&#10;zb2r1YB7PPcNQwn4xgbnsEQzhxKFkDQpRcUpKVKKuw4HarUXa+UhDqVqAbBwOAZPgEoeAWFf+gy7&#13;&#10;/QupBUB4a8/Yan8eKiwaGMK7ZXqRWxjmlbKibS3W7HvcF4+aDY6wVVWZrcqqwpqt2W5uK0P2DPx3&#13;&#10;cvtxsVp1ch/BKr9dpMJp7TL4x9sQOg+6uU02KnsEFzKqNXG4dCAolPlNSQMGnlL7a8eMoKT6LMEh&#13;&#10;0e1DYEKwCQGTHKam1FHYzhjeuvZW2GlTbgtgHvn2SfUB3C4v0ZR8Pm0W3QeYsteiu0DQ9YffHvV0&#13;&#10;zS3/AAAA//8DAFBLAwQUAAYACAAAACEAh1VV7+YAAAAPAQAADwAAAGRycy9kb3ducmV2LnhtbEyP&#13;&#10;wWrDMBBE74H+g9hCb4nspnFsx3IoLYUSTKBp6FmxFMvUWhlLcdy/z/bUXhaG3Z2ZV2wn27FRD751&#13;&#10;KCBeRMA01k612Ag4fr7NU2A+SFSyc6gF/GgP2/JuVshcuSt+6PEQGkYm6HMpwITQ55z72mgr/cL1&#13;&#10;Gml3doOVgeTQcDXIK5nbjj9GUcKtbJESjOz1i9H19+FiBdTvVbLr9nFV7ZxZ77+OYx/MWYiH++l1&#13;&#10;Q+N5AyzoKfx9wC8D9YeSip3cBZVnnYB5/JQSURCwXi6B0UW6SlbATgKyLANeFvw/R3kDAAD//wMA&#13;&#10;UEsBAi0AFAAGAAgAAAAhALaDOJL+AAAA4QEAABMAAAAAAAAAAAAAAAAAAAAAAFtDb250ZW50X1R5&#13;&#10;cGVzXS54bWxQSwECLQAUAAYACAAAACEAOP0h/9YAAACUAQAACwAAAAAAAAAAAAAAAAAvAQAAX3Jl&#13;&#10;bHMvLnJlbHNQSwECLQAUAAYACAAAACEAs94RWc8CAAAuBwAADgAAAAAAAAAAAAAAAAAuAgAAZHJz&#13;&#10;L2Uyb0RvYy54bWxQSwECLQAUAAYACAAAACEAh1VV7+YAAAAPAQAADwAAAAAAAAAAAAAAAAApBQAA&#13;&#10;ZHJzL2Rvd25yZXYueG1sUEsFBgAAAAAEAAQA8wAAADwGAAAAAA==&#13;&#10;" path="m9884,l9702,266,,266,,,9884,xe" fillcolor="#5cb9ff" stroked="f">
              <v:path arrowok="t" o:connecttype="custom" o:connectlocs="6378575,0;6261122,168910;0,168910;0,0;6378575,0" o:connectangles="0,0,0,0,0"/>
              <w10:wrap type="square" anchorx="margin"/>
            </v:shape>
          </w:pict>
        </mc:Fallback>
      </mc:AlternateContent>
    </w:r>
    <w:r w:rsidR="006A4923">
      <w:rPr>
        <w:noProof/>
      </w:rPr>
      <mc:AlternateContent>
        <mc:Choice Requires="wps">
          <w:drawing>
            <wp:anchor distT="0" distB="0" distL="114300" distR="114300" simplePos="0" relativeHeight="251674624" behindDoc="0" locked="0" layoutInCell="1" allowOverlap="1" wp14:anchorId="521AADD1" wp14:editId="648B1925">
              <wp:simplePos x="0" y="0"/>
              <wp:positionH relativeFrom="margin">
                <wp:posOffset>5441950</wp:posOffset>
              </wp:positionH>
              <wp:positionV relativeFrom="paragraph">
                <wp:posOffset>363855</wp:posOffset>
              </wp:positionV>
              <wp:extent cx="1384300" cy="274320"/>
              <wp:effectExtent l="0" t="0" r="0" b="5080"/>
              <wp:wrapSquare wrapText="bothSides"/>
              <wp:docPr id="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0" cy="274320"/>
                      </a:xfrm>
                      <a:custGeom>
                        <a:avLst/>
                        <a:gdLst>
                          <a:gd name="T0" fmla="*/ 2153 w 2153"/>
                          <a:gd name="T1" fmla="*/ 0 h 414"/>
                          <a:gd name="T2" fmla="*/ 2153 w 2153"/>
                          <a:gd name="T3" fmla="*/ 414 h 414"/>
                          <a:gd name="T4" fmla="*/ 0 w 2153"/>
                          <a:gd name="T5" fmla="*/ 414 h 414"/>
                          <a:gd name="T6" fmla="*/ 301 w 2153"/>
                          <a:gd name="T7" fmla="*/ 0 h 414"/>
                          <a:gd name="T8" fmla="*/ 2153 w 2153"/>
                          <a:gd name="T9" fmla="*/ 0 h 414"/>
                        </a:gdLst>
                        <a:ahLst/>
                        <a:cxnLst>
                          <a:cxn ang="0">
                            <a:pos x="T0" y="T1"/>
                          </a:cxn>
                          <a:cxn ang="0">
                            <a:pos x="T2" y="T3"/>
                          </a:cxn>
                          <a:cxn ang="0">
                            <a:pos x="T4" y="T5"/>
                          </a:cxn>
                          <a:cxn ang="0">
                            <a:pos x="T6" y="T7"/>
                          </a:cxn>
                          <a:cxn ang="0">
                            <a:pos x="T8" y="T9"/>
                          </a:cxn>
                        </a:cxnLst>
                        <a:rect l="0" t="0" r="r" b="b"/>
                        <a:pathLst>
                          <a:path w="2153" h="414">
                            <a:moveTo>
                              <a:pt x="2153" y="0"/>
                            </a:moveTo>
                            <a:lnTo>
                              <a:pt x="2153" y="414"/>
                            </a:lnTo>
                            <a:lnTo>
                              <a:pt x="0" y="414"/>
                            </a:lnTo>
                            <a:lnTo>
                              <a:pt x="301" y="0"/>
                            </a:lnTo>
                            <a:lnTo>
                              <a:pt x="2153" y="0"/>
                            </a:lnTo>
                            <a:close/>
                          </a:path>
                        </a:pathLst>
                      </a:custGeom>
                      <a:solidFill>
                        <a:srgbClr val="005377"/>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3736F" id="Freeform 14" o:spid="_x0000_s1026" style="position:absolute;margin-left:428.5pt;margin-top:28.65pt;width:109pt;height:21.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53,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lkHyQIAADIHAAAOAAAAZHJzL2Uyb0RvYy54bWysVW1v2yAQ/j5p/wHxcdJqO06W1qpTTa06&#13;&#10;TepepGY/gGAcW8PAgMTpfv3ucEi9ttmiaV/sAx4e7p47jsurXSfJVljXalXS7CylRCiuq1atS/pt&#13;&#10;efv2nBLnmaqY1EqU9EE4erV4/eqyN4WY6EbLSlgCJMoVvSlp470pksTxRnTMnWkjFCzW2nbMw9Cu&#13;&#10;k8qyHtg7mUzS9F3Sa1sZq7lwDmZvhkW6CPx1Lbj/UtdOeCJLCr758LXhu8Jvsrhkxdoy07R87wb7&#13;&#10;By861io49EB1wzwjG9s+o+pabrXTtT/jukt0XbdchBggmix9Es19w4wIsYA4zhxkcv+Pln/e3puv&#13;&#10;Fl135k7z7w4USXrjisMKDhxgyKr/pCvIIdt4HYLd1bbDnRAG2QVNHw6aip0nHCaz/HyapyA9h7XJ&#13;&#10;fJpPgugJK+JuvnH+g9CBiW3vnB9yUoEVFK2IYh0cuwSSupOQnjcJmWSznPTht8/hAZaNYClpyDSb&#13;&#10;PoVMRpA/MOUjGLC8zDUdgdIjLs1GmKNE70agPM2OUM1HqCPRwZU7RaeLEWzEBJlZR+1ZE9PBd2qf&#13;&#10;D7AIw9udhhow2mHuMTmQ4GWGUgMFoDB5R8CgP4Lzk8AgMIJnJ4FBRATPTwKDUAi+GIMH3/exWugf&#13;&#10;TzuHpQQ6xwr3sMIwjxJFk/RQ41CZlDQlxbrDhU5vxVIHiEepBgAcHC/CI0CqF4H7CgbXIiD+TWAc&#13;&#10;tP8bCmoqxBuPjRzxP3A98y4uc6mdGJKLUYcsH8JH1UbX2GnZVretlBi1s+vVtbRky7AHp7N8HrPz&#13;&#10;G0yGglEatw3H4ExoRdh9sKO7YqWrB+hEVg+NHB4eMBptf1LSQxMvqfuxYVZQIj8q6JIgjI+GjcYq&#13;&#10;Gkxx2FpST6Gg0bz2w8uwMbZdN8CchQQq/R46Xt1iYwr+DF7sB9CYgxb7RwQ7/3gcUI9P3eIXAAAA&#13;&#10;//8DAFBLAwQUAAYACAAAACEAchbFmOQAAAAQAQAADwAAAGRycy9kb3ducmV2LnhtbEyPPU/DMBCG&#13;&#10;dyT+g3VIbNRuIaRK41SIlgFRBtyK2Y2vSUR8jmKnDfx6nAmW032+9z75erQtO2PvG0cS5jMBDKl0&#13;&#10;pqFKwmH/crcE5oMmo1tHKOEbPayL66tcZ8Zd6APPKlQsipDPtIQ6hC7j3Jc1Wu1nrkOKs5PrrQ6x&#13;&#10;7Ctuen2J4rblCyEeudUNxQ+17vC5xvJLDVbCg9q0u+5tsf8cDj8mvG7V9n2npLy9GTerGJ5WwAKO&#13;&#10;4e8CJoboH4po7OgGMp61EpZJGoGChCS9BzYtiDSJneOUiQR4kfP/IMUvAAAA//8DAFBLAQItABQA&#13;&#10;BgAIAAAAIQC2gziS/gAAAOEBAAATAAAAAAAAAAAAAAAAAAAAAABbQ29udGVudF9UeXBlc10ueG1s&#13;&#10;UEsBAi0AFAAGAAgAAAAhADj9If/WAAAAlAEAAAsAAAAAAAAAAAAAAAAALwEAAF9yZWxzLy5yZWxz&#13;&#10;UEsBAi0AFAAGAAgAAAAhACkqWQfJAgAAMgcAAA4AAAAAAAAAAAAAAAAALgIAAGRycy9lMm9Eb2Mu&#13;&#10;eG1sUEsBAi0AFAAGAAgAAAAhAHIWxZjkAAAAEAEAAA8AAAAAAAAAAAAAAAAAIwUAAGRycy9kb3du&#13;&#10;cmV2LnhtbFBLBQYAAAAABAAEAPMAAAA0BgAAAAA=&#13;&#10;" path="m2153,r,414l,414,301,,2153,xe" fillcolor="#005377" stroked="f">
              <v:path arrowok="t" o:connecttype="custom" o:connectlocs="1384300,0;1384300,274320;0,274320;193532,0;1384300,0" o:connectangles="0,0,0,0,0"/>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1EDF" w14:textId="77777777" w:rsidR="00FA32AE" w:rsidRDefault="00FA32AE" w:rsidP="00B54FF3">
      <w:r>
        <w:separator/>
      </w:r>
    </w:p>
  </w:footnote>
  <w:footnote w:type="continuationSeparator" w:id="0">
    <w:p w14:paraId="2DB01B3B" w14:textId="77777777" w:rsidR="00FA32AE" w:rsidRDefault="00FA32AE" w:rsidP="00B5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68EE" w14:textId="77777777" w:rsidR="00B54FF3" w:rsidRDefault="00F83E5E">
    <w:pPr>
      <w:pStyle w:val="Header"/>
    </w:pPr>
    <w:r>
      <w:rPr>
        <w:noProof/>
      </w:rPr>
      <w:drawing>
        <wp:anchor distT="0" distB="0" distL="114300" distR="114300" simplePos="0" relativeHeight="251677696" behindDoc="0" locked="0" layoutInCell="1" allowOverlap="1" wp14:anchorId="2D04BFAF" wp14:editId="2A3A6C00">
          <wp:simplePos x="0" y="0"/>
          <wp:positionH relativeFrom="column">
            <wp:posOffset>-1092200</wp:posOffset>
          </wp:positionH>
          <wp:positionV relativeFrom="paragraph">
            <wp:posOffset>-895350</wp:posOffset>
          </wp:positionV>
          <wp:extent cx="2171700" cy="1732841"/>
          <wp:effectExtent l="0" t="0" r="0" b="0"/>
          <wp:wrapNone/>
          <wp:docPr id="26743936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39363" name="Picture 1"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l="-1" t="2162" r="12291" b="30877"/>
                  <a:stretch/>
                </pic:blipFill>
                <pic:spPr bwMode="auto">
                  <a:xfrm>
                    <a:off x="0" y="0"/>
                    <a:ext cx="2171700" cy="17328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2DB6">
      <w:rPr>
        <w:noProof/>
      </w:rPr>
      <w:drawing>
        <wp:anchor distT="0" distB="0" distL="114300" distR="114300" simplePos="0" relativeHeight="251665408" behindDoc="0" locked="0" layoutInCell="1" allowOverlap="1" wp14:anchorId="1E4E0429" wp14:editId="3202494D">
          <wp:simplePos x="0" y="0"/>
          <wp:positionH relativeFrom="column">
            <wp:posOffset>-292100</wp:posOffset>
          </wp:positionH>
          <wp:positionV relativeFrom="paragraph">
            <wp:posOffset>-247015</wp:posOffset>
          </wp:positionV>
          <wp:extent cx="812800" cy="939800"/>
          <wp:effectExtent l="0" t="0" r="0" b="0"/>
          <wp:wrapNone/>
          <wp:docPr id="1275368142" name="Image 4"/>
          <wp:cNvGraphicFramePr/>
          <a:graphic xmlns:a="http://schemas.openxmlformats.org/drawingml/2006/main">
            <a:graphicData uri="http://schemas.openxmlformats.org/drawingml/2006/picture">
              <pic:pic xmlns:pic="http://schemas.openxmlformats.org/drawingml/2006/picture">
                <pic:nvPicPr>
                  <pic:cNvPr id="1275368142" name="Image 4"/>
                  <pic:cNvPicPr/>
                </pic:nvPicPr>
                <pic:blipFill>
                  <a:blip r:embed="rId2" cstate="print"/>
                  <a:stretch>
                    <a:fillRect/>
                  </a:stretch>
                </pic:blipFill>
                <pic:spPr>
                  <a:xfrm>
                    <a:off x="0" y="0"/>
                    <a:ext cx="812800" cy="939800"/>
                  </a:xfrm>
                  <a:prstGeom prst="rect">
                    <a:avLst/>
                  </a:prstGeom>
                </pic:spPr>
              </pic:pic>
            </a:graphicData>
          </a:graphic>
          <wp14:sizeRelH relativeFrom="margin">
            <wp14:pctWidth>0</wp14:pctWidth>
          </wp14:sizeRelH>
          <wp14:sizeRelV relativeFrom="margin">
            <wp14:pctHeight>0</wp14:pctHeight>
          </wp14:sizeRelV>
        </wp:anchor>
      </w:drawing>
    </w:r>
    <w:r w:rsidR="00B54FF3">
      <w:rPr>
        <w:noProof/>
      </w:rPr>
      <mc:AlternateContent>
        <mc:Choice Requires="wps">
          <w:drawing>
            <wp:anchor distT="0" distB="0" distL="114300" distR="114300" simplePos="0" relativeHeight="251662336" behindDoc="0" locked="0" layoutInCell="1" allowOverlap="1" wp14:anchorId="7AF71924" wp14:editId="27430D14">
              <wp:simplePos x="0" y="0"/>
              <wp:positionH relativeFrom="margin">
                <wp:posOffset>-933450</wp:posOffset>
              </wp:positionH>
              <wp:positionV relativeFrom="paragraph">
                <wp:posOffset>-547370</wp:posOffset>
              </wp:positionV>
              <wp:extent cx="3832860" cy="1426866"/>
              <wp:effectExtent l="0" t="0" r="2540" b="0"/>
              <wp:wrapSquare wrapText="bothSides"/>
              <wp:docPr id="3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2860" cy="1426866"/>
                      </a:xfrm>
                      <a:custGeom>
                        <a:avLst/>
                        <a:gdLst>
                          <a:gd name="T0" fmla="*/ 7093 w 7093"/>
                          <a:gd name="T1" fmla="*/ 0 h 2649"/>
                          <a:gd name="T2" fmla="*/ 3726 w 7093"/>
                          <a:gd name="T3" fmla="*/ 2649 h 2649"/>
                          <a:gd name="T4" fmla="*/ 0 w 7093"/>
                          <a:gd name="T5" fmla="*/ 2649 h 2649"/>
                          <a:gd name="T6" fmla="*/ 0 w 7093"/>
                          <a:gd name="T7" fmla="*/ 0 h 2649"/>
                          <a:gd name="T8" fmla="*/ 7093 w 7093"/>
                          <a:gd name="T9" fmla="*/ 0 h 2649"/>
                        </a:gdLst>
                        <a:ahLst/>
                        <a:cxnLst>
                          <a:cxn ang="0">
                            <a:pos x="T0" y="T1"/>
                          </a:cxn>
                          <a:cxn ang="0">
                            <a:pos x="T2" y="T3"/>
                          </a:cxn>
                          <a:cxn ang="0">
                            <a:pos x="T4" y="T5"/>
                          </a:cxn>
                          <a:cxn ang="0">
                            <a:pos x="T6" y="T7"/>
                          </a:cxn>
                          <a:cxn ang="0">
                            <a:pos x="T8" y="T9"/>
                          </a:cxn>
                        </a:cxnLst>
                        <a:rect l="0" t="0" r="r" b="b"/>
                        <a:pathLst>
                          <a:path w="7093" h="2649">
                            <a:moveTo>
                              <a:pt x="7093" y="0"/>
                            </a:moveTo>
                            <a:lnTo>
                              <a:pt x="3726" y="2649"/>
                            </a:lnTo>
                            <a:lnTo>
                              <a:pt x="0" y="2649"/>
                            </a:lnTo>
                            <a:lnTo>
                              <a:pt x="0" y="0"/>
                            </a:lnTo>
                            <a:lnTo>
                              <a:pt x="7093" y="0"/>
                            </a:lnTo>
                            <a:close/>
                          </a:path>
                        </a:pathLst>
                      </a:custGeom>
                      <a:solidFill>
                        <a:srgbClr val="5CB9FF"/>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D85BB" id="Freeform 5" o:spid="_x0000_s1026" style="position:absolute;margin-left:-73.5pt;margin-top:-43.1pt;width:301.8pt;height:112.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093,26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JA30gIAADkHAAAOAAAAZHJzL2Uyb0RvYy54bWysVW1v2yAQ/j5p/wHxcdJqx2mdxKpTba0y&#13;&#10;Tdqb1OwHEIxjazYwIHG6X787bFK3XaZo2hdzmIeHu+eO4/rm0DZkL4ytlczp5CKmREiuilpuc/p9&#13;&#10;vXo7p8Q6JgvWKCly+iAsvVm+fnXd6UwkqlJNIQwBEmmzTue0ck5nUWR5JVpmL5QWEhZLZVrmYGq2&#13;&#10;UWFYB+xtEyVxnEadMoU2igtr4e9dv0iXnr8sBXdfy9IKR5qcgm/Of43/bvAbLa9ZtjVMVzUf3GD/&#13;&#10;4EXLagmHHqnumGNkZ+oXVG3NjbKqdBdctZEqy5oLHwNEM4mfRXNfMS18LCCO1UeZ7P+j5V/29/qb&#13;&#10;Qdet/qT4DwuKRJ222XEFJxYwZNN9VgXkkO2c8sEeStPiTgiDHLymD0dNxcERDj+n82kyT0F6DmuT&#13;&#10;yySdpymqHrEsbOc76z4I5anY/pN1fVIKsLykBZGshXPXwFK2DeTnTURm8WJKOj8MSTzCJiNYTCqS&#13;&#10;pJeL55hkhJnOkvQE1XQEQ5oTbJcjWHyC6mqE+QtVOoKdopo9wfw5QLh352i1GMHGWkF6tiEBrAo5&#13;&#10;4Qc5JAUswvCOx74StLJYAZghSPN6MmQYUJjBE2DIAYKnZ4FBYgRfnQUGERE8OwsMSiHYlwiE7X3u&#13;&#10;xyFWA13kef8wlED/2OABLNPMoUTBJF1OsTwpqXLqiw9XWrUXa+UxDrXqEXCyb0Jw4COgkWMglqd3&#13;&#10;MdQxYAMijNpT9uqfCQvHBoow9lQvvAvLvFFW9PcXw/YX+Rg/yja6zFY1dbGqmwajtma7uW0M2TNo&#13;&#10;xVe37xer1ZCeJ7DGV4xUuK0/Bv/4joRNCBu7zTaqeICGZFTfz+H9AaNS5hclHfTynNqfO2YEJc1H&#13;&#10;Cc0SdHHBMMHYBINJDltz6ihUNJq3rn8gdtrU2wqYJ77GpXoHja+ssT15f3ovhgn0Z6/F8JbgAzCe&#13;&#10;e9Tji7f8DQAA//8DAFBLAwQUAAYACAAAACEAt1ureeYAAAARAQAADwAAAGRycy9kb3ducmV2Lnht&#13;&#10;bEyPwU7DMAyG70i8Q2QkLmhLV7au65pOCDQhDhwYPEDWeE2hcaom28qeHnOCi2XLv3//X7kZXSdO&#13;&#10;OITWk4LZNAGBVHvTUqPg4307yUGEqMnozhMq+MYAm+r6qtSF8Wd6w9MuNoJNKBRagY2xL6QMtUWn&#13;&#10;w9T3SLw7+MHpyOPQSDPoM5u7TqZJkkmnW+IPVvf4aLH+2h2dgtXSpi93l9fnJMXLllrTf1rTK3V7&#13;&#10;Mz6tuTysQUQc498F/DJwfqg42N4fyQTRKZjM5ksmitzlWQqCJfNFloHYs/Y+X4CsSvmfpPoBAAD/&#13;&#10;/wMAUEsBAi0AFAAGAAgAAAAhALaDOJL+AAAA4QEAABMAAAAAAAAAAAAAAAAAAAAAAFtDb250ZW50&#13;&#10;X1R5cGVzXS54bWxQSwECLQAUAAYACAAAACEAOP0h/9YAAACUAQAACwAAAAAAAAAAAAAAAAAvAQAA&#13;&#10;X3JlbHMvLnJlbHNQSwECLQAUAAYACAAAACEAV3CQN9ICAAA5BwAADgAAAAAAAAAAAAAAAAAuAgAA&#13;&#10;ZHJzL2Uyb0RvYy54bWxQSwECLQAUAAYACAAAACEAt1ureeYAAAARAQAADwAAAAAAAAAAAAAAAAAs&#13;&#10;BQAAZHJzL2Rvd25yZXYueG1sUEsFBgAAAAAEAAQA8wAAAD8GAAAAAA==&#13;&#10;" path="m7093,l3726,2649,,2649,,,7093,xe" fillcolor="#5cb9ff" stroked="f">
              <v:path arrowok="t" o:connecttype="custom" o:connectlocs="3832860,0;2013427,1426866;0,1426866;0,0;3832860,0" o:connectangles="0,0,0,0,0"/>
              <w10:wrap type="square" anchorx="margin"/>
            </v:shape>
          </w:pict>
        </mc:Fallback>
      </mc:AlternateContent>
    </w:r>
    <w:r w:rsidR="00B54FF3">
      <w:rPr>
        <w:noProof/>
      </w:rPr>
      <mc:AlternateContent>
        <mc:Choice Requires="wps">
          <w:drawing>
            <wp:anchor distT="0" distB="0" distL="114300" distR="114300" simplePos="0" relativeHeight="251658240" behindDoc="0" locked="0" layoutInCell="1" allowOverlap="1" wp14:anchorId="48C695BC" wp14:editId="056B3108">
              <wp:simplePos x="0" y="0"/>
              <wp:positionH relativeFrom="margin">
                <wp:posOffset>-927100</wp:posOffset>
              </wp:positionH>
              <wp:positionV relativeFrom="paragraph">
                <wp:posOffset>-432435</wp:posOffset>
              </wp:positionV>
              <wp:extent cx="4085590" cy="1553845"/>
              <wp:effectExtent l="0" t="0" r="3810" b="0"/>
              <wp:wrapSquare wrapText="bothSides"/>
              <wp:docPr id="2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5590" cy="1553845"/>
                      </a:xfrm>
                      <a:custGeom>
                        <a:avLst/>
                        <a:gdLst>
                          <a:gd name="T0" fmla="*/ 0 w 6601"/>
                          <a:gd name="T1" fmla="*/ 2566 h 2566"/>
                          <a:gd name="T2" fmla="*/ 3434 w 6601"/>
                          <a:gd name="T3" fmla="*/ 2566 h 2566"/>
                          <a:gd name="T4" fmla="*/ 6601 w 6601"/>
                          <a:gd name="T5" fmla="*/ 0 h 2566"/>
                          <a:gd name="T6" fmla="*/ 0 w 6601"/>
                          <a:gd name="T7" fmla="*/ 0 h 2566"/>
                          <a:gd name="T8" fmla="*/ 0 w 6601"/>
                          <a:gd name="T9" fmla="*/ 2566 h 2566"/>
                        </a:gdLst>
                        <a:ahLst/>
                        <a:cxnLst>
                          <a:cxn ang="0">
                            <a:pos x="T0" y="T1"/>
                          </a:cxn>
                          <a:cxn ang="0">
                            <a:pos x="T2" y="T3"/>
                          </a:cxn>
                          <a:cxn ang="0">
                            <a:pos x="T4" y="T5"/>
                          </a:cxn>
                          <a:cxn ang="0">
                            <a:pos x="T6" y="T7"/>
                          </a:cxn>
                          <a:cxn ang="0">
                            <a:pos x="T8" y="T9"/>
                          </a:cxn>
                        </a:cxnLst>
                        <a:rect l="0" t="0" r="r" b="b"/>
                        <a:pathLst>
                          <a:path w="6601" h="2566">
                            <a:moveTo>
                              <a:pt x="0" y="2566"/>
                            </a:moveTo>
                            <a:lnTo>
                              <a:pt x="3434" y="2566"/>
                            </a:lnTo>
                            <a:lnTo>
                              <a:pt x="6601" y="0"/>
                            </a:lnTo>
                            <a:lnTo>
                              <a:pt x="0" y="0"/>
                            </a:lnTo>
                            <a:lnTo>
                              <a:pt x="0" y="2566"/>
                            </a:lnTo>
                            <a:close/>
                          </a:path>
                        </a:pathLst>
                      </a:custGeom>
                      <a:solidFill>
                        <a:srgbClr val="5CB9FF"/>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59444C" id="Freeform 5" o:spid="_x0000_s1026" style="position:absolute;margin-left:-73pt;margin-top:-34.05pt;width:321.7pt;height:12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601,25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r/31gIAADkHAAAOAAAAZHJzL2Uyb0RvYy54bWysVV1v2yAUfZ+0/4B4nLTa+XDaWHWqrVWm&#13;&#10;Sd2H1OwHEIxjaxgYkDjdr++92E7drOmqaS82NofDPedeLpdX+1qSnbCu0iqjo7OYEqG4ziu1yeiP&#13;&#10;1fL9BSXOM5UzqZXI6L1w9Grx9s1lY1Ix1qWWubAESJRLG5PR0nuTRpHjpaiZO9NGKJgstK2Zh0+7&#13;&#10;iXLLGmCvZTSO41nUaJsbq7lwDv7etJN0EfiLQnD/rSic8ERmFGLz4WnDc43PaHHJ0o1lpqx4Fwb7&#13;&#10;hyhqVinY9EB1wzwjW1v9QVVX3GqnC3/GdR3poqi4CBpAzSg+UnNXMiOCFjDHmYNN7v/R8q+7O/Pd&#13;&#10;YujO3Gr+04EjUWNcepjBDwcYsm6+6BxyyLZeB7H7wta4EmSQffD0/uCp2HvC4ec0vkiSOVjPYW6U&#13;&#10;JJOLaYKuRyztl/Ot85+EDlRsd+t8m5QcRsHSnChWw74rYClqCfl5F5GYNGQ2i0ddBg+Y0QAzTmYz&#13;&#10;UhJ8HcPGA9hkOpmeYJsMYC+wTQcwDOoEWzKAxScCmz3BPK/x/AnmeYFw7v7q1XyAOVIH6dn0CWBl&#13;&#10;nxO+V11SYEQYnvE4VILRDisAMwRpXoWsAAWgMIMnwJADBE+6cngZDBYjuK+dl8FgIoLPX8UMTiF4&#13;&#10;PgS3sXdaLXSR4/5hKYH+sW7LyjCPFqFUHJImo6E0SZnRUHw4U+udWOmA8Y+npa9N2PARINUQiOUZ&#13;&#10;Qhxge0T/NoGy3RTEhL4GlP10/25hbZJeg3lmRy61E+35Ra3hIB/0o22Dw+y0rPJlJSWqdnazvpaW&#13;&#10;7Bi04uT643y57Bx/ApOhYpTGZe02+Cd0JGxC2Nhdutb5PTQkq9t+DvcPDEptf1PSQC/PqPu1ZVZQ&#13;&#10;Ij8raJYg2PcD2w/W/YApDksz6ilUNA6vfXtBbI2tNiUwj0KNK/0BGl9RYXsK8bRRdB/Qn4MX3V2C&#13;&#10;F8DwO6Aeb7zFAwAAAP//AwBQSwMEFAAGAAgAAAAhAEktmJTnAAAAEQEAAA8AAABkcnMvZG93bnJl&#13;&#10;di54bWxMj8tOw0AMRfdI/MPISOzaSVBI0zSTCoHYIKE+gAU7NzNNIuYRZSYP+HrcFWwsW76+vqfY&#13;&#10;zkazUfW+dVZAvIyAKVs52dpawPvb8yID5gNaidpZJeBbediW11cF5tJN9qDGY6gZmVifo4AmhC7n&#13;&#10;3FeNMuiXrlOWdmfXGww09jWXPU5kbjS/i6KUG2wtfWiwU4+Nqr6OgxHwObxkh9f7n/XHfl9nOxzP&#13;&#10;enI7IW5v5qcNlYcNsKDm8HcBFwbKDyUFO7nBSs+0gEWcpEQUqEuzGBhJkvUqAXYi7SpNgZcF/09S&#13;&#10;/gIAAP//AwBQSwECLQAUAAYACAAAACEAtoM4kv4AAADhAQAAEwAAAAAAAAAAAAAAAAAAAAAAW0Nv&#13;&#10;bnRlbnRfVHlwZXNdLnhtbFBLAQItABQABgAIAAAAIQA4/SH/1gAAAJQBAAALAAAAAAAAAAAAAAAA&#13;&#10;AC8BAABfcmVscy8ucmVsc1BLAQItABQABgAIAAAAIQDaXr/31gIAADkHAAAOAAAAAAAAAAAAAAAA&#13;&#10;AC4CAABkcnMvZTJvRG9jLnhtbFBLAQItABQABgAIAAAAIQBJLZiU5wAAABEBAAAPAAAAAAAAAAAA&#13;&#10;AAAAADAFAABkcnMvZG93bnJldi54bWxQSwUGAAAAAAQABADzAAAARAYAAAAA&#13;&#10;" path="m,2566r3434,l6601,,,,,2566xe" fillcolor="#5cb9ff" stroked="f">
              <v:path arrowok="t" o:connecttype="custom" o:connectlocs="0,1553845;2125423,1553845;4085590,0;0,0;0,1553845" o:connectangles="0,0,0,0,0"/>
              <w10:wrap type="square" anchorx="margin"/>
            </v:shape>
          </w:pict>
        </mc:Fallback>
      </mc:AlternateContent>
    </w:r>
    <w:r w:rsidR="00B54FF3">
      <w:rPr>
        <w:noProof/>
      </w:rPr>
      <mc:AlternateContent>
        <mc:Choice Requires="wps">
          <w:drawing>
            <wp:anchor distT="0" distB="0" distL="114300" distR="114300" simplePos="0" relativeHeight="251659264" behindDoc="0" locked="0" layoutInCell="1" allowOverlap="1" wp14:anchorId="7C44AA50" wp14:editId="7146B7EB">
              <wp:simplePos x="0" y="0"/>
              <wp:positionH relativeFrom="page">
                <wp:posOffset>3714115</wp:posOffset>
              </wp:positionH>
              <wp:positionV relativeFrom="paragraph">
                <wp:posOffset>-432435</wp:posOffset>
              </wp:positionV>
              <wp:extent cx="4045585" cy="450850"/>
              <wp:effectExtent l="0" t="0" r="5715" b="6350"/>
              <wp:wrapSquare wrapText="bothSides"/>
              <wp:docPr id="2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5585" cy="450850"/>
                      </a:xfrm>
                      <a:custGeom>
                        <a:avLst/>
                        <a:gdLst>
                          <a:gd name="T0" fmla="*/ 6327 w 6327"/>
                          <a:gd name="T1" fmla="*/ 0 h 710"/>
                          <a:gd name="T2" fmla="*/ 6327 w 6327"/>
                          <a:gd name="T3" fmla="*/ 710 h 710"/>
                          <a:gd name="T4" fmla="*/ 0 w 6327"/>
                          <a:gd name="T5" fmla="*/ 710 h 710"/>
                          <a:gd name="T6" fmla="*/ 907 w 6327"/>
                          <a:gd name="T7" fmla="*/ 0 h 710"/>
                          <a:gd name="T8" fmla="*/ 6327 w 6327"/>
                          <a:gd name="T9" fmla="*/ 0 h 710"/>
                        </a:gdLst>
                        <a:ahLst/>
                        <a:cxnLst>
                          <a:cxn ang="0">
                            <a:pos x="T0" y="T1"/>
                          </a:cxn>
                          <a:cxn ang="0">
                            <a:pos x="T2" y="T3"/>
                          </a:cxn>
                          <a:cxn ang="0">
                            <a:pos x="T4" y="T5"/>
                          </a:cxn>
                          <a:cxn ang="0">
                            <a:pos x="T6" y="T7"/>
                          </a:cxn>
                          <a:cxn ang="0">
                            <a:pos x="T8" y="T9"/>
                          </a:cxn>
                        </a:cxnLst>
                        <a:rect l="0" t="0" r="r" b="b"/>
                        <a:pathLst>
                          <a:path w="6327" h="710">
                            <a:moveTo>
                              <a:pt x="6327" y="0"/>
                            </a:moveTo>
                            <a:lnTo>
                              <a:pt x="6327" y="710"/>
                            </a:lnTo>
                            <a:lnTo>
                              <a:pt x="0" y="710"/>
                            </a:lnTo>
                            <a:lnTo>
                              <a:pt x="907" y="0"/>
                            </a:lnTo>
                            <a:lnTo>
                              <a:pt x="6327" y="0"/>
                            </a:lnTo>
                            <a:close/>
                          </a:path>
                        </a:pathLst>
                      </a:custGeom>
                      <a:solidFill>
                        <a:srgbClr val="005377"/>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6629D" id="Freeform 13" o:spid="_x0000_s1026" style="position:absolute;margin-left:292.45pt;margin-top:-34.05pt;width:318.5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6327,7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27HywIAADIHAAAOAAAAZHJzL2Uyb0RvYy54bWysVdtu3CAQfa/Uf0A8VmrsvWUTK96oSpSq&#13;&#10;UnqRsv0AFuO1VQwU2PWmX98ZbBw3yaZR1Rd7bA6HmXNguLg8NJLshXW1VjmdnKSUCMV1UattTr+v&#13;&#10;b96fUeI8UwWTWomc3gtHL1dv31y0JhNTXWlZCEuARLmsNTmtvDdZkjheiYa5E22EgsFS24Z5+LTb&#13;&#10;pLCsBfZGJtM0PU1abQtjNRfOwd/rbpCuAn9ZCu6/lqUTnsicQm4+PG14bvCZrC5YtrXMVDXv02D/&#13;&#10;kEXDagWLDlTXzDOys/UTqqbmVjtd+hOum0SXZc1FqAGqmaSPqrmrmBGhFhDHmUEm9/9o+Zf9nflm&#13;&#10;MXVnbjX/4UCRpDUuG0bwwwGGbNrPugAP2c7rUOyhtA3OhDLIIWh6P2gqDp5w+DlP54vF2YISDmPz&#13;&#10;RXq2CKInLIuz+c75j0IHJra/db7zpIAoKFoQxRpYdg3+lY0Ee94l5HQ2XZI2vHoPB9hkBEtJRZaT&#13;&#10;aPMAmY4gLzDNRjBgeZ5rPgKlR1KC8ofMjxKdjkDn6bHqliPUkYzgyA2rvVDd+Qg2YgJntlF7VkU7&#13;&#10;+EH1fkBEGJ7uNOwBox16j+aAwesJugEUgELzjoBBfwTPXgUGgRG8eBUYRETw8lVgEArB52Nwl3tf&#13;&#10;q4X+8bhzWEqgc2xwDssM8yhRDEmbU1SckiqnuO9woNF7sdYB4lGqDgALx4PwAJDqWWC/gyG1CIhv&#13;&#10;Exg77f+Ggj0V6o3LRo747rieZBeHudROdOZi1cHloXxUbXSMnZZ1cVNLiVU7u91cSUv2DHtwupgt&#13;&#10;ozt/wGTYMErjtG4Z/BNaEXYf7Ogu2+jiHjqR1V0jh4sHgkrbX5S00MRz6n7umBWUyE8KuiR2/BjY&#13;&#10;GGxiwBSHqTn1FDY0hle+uxl2xtbbCpgnwUClP0DHK2tsTCGfLov+Axpz0KK/RLDzj78D6uGqW/0G&#13;&#10;AAD//wMAUEsDBBQABgAIAAAAIQAdP1VG5AAAAA8BAAAPAAAAZHJzL2Rvd25yZXYueG1sTI/NTsMw&#13;&#10;EITvSLyDtUjcWicWVGkap+JHSHCqWjj0uI1NHNVeh9ht0rfHPcFlpdXOzM5XrSdn2VkPofMkIZ9n&#13;&#10;wDQ1XnXUSvj6fJsVwEJEUmg9aQkXHWBd395UWCo/0lafd7FlKYRCiRJMjH3JeWiMdhjmvteUbt9+&#13;&#10;cBjTOrRcDTimcGe5yLIFd9hR+mCw1y9GN8fdyUk4hs3PM24+skuL/bjP98a+862U93fT6yqNpxWw&#13;&#10;qKf454ArQ+oPdSp28CdSgVkJj8XDMkklzBZFDuyqEEIkxoMEsQReV/w/R/0LAAD//wMAUEsBAi0A&#13;&#10;FAAGAAgAAAAhALaDOJL+AAAA4QEAABMAAAAAAAAAAAAAAAAAAAAAAFtDb250ZW50X1R5cGVzXS54&#13;&#10;bWxQSwECLQAUAAYACAAAACEAOP0h/9YAAACUAQAACwAAAAAAAAAAAAAAAAAvAQAAX3JlbHMvLnJl&#13;&#10;bHNQSwECLQAUAAYACAAAACEAyptux8sCAAAyBwAADgAAAAAAAAAAAAAAAAAuAgAAZHJzL2Uyb0Rv&#13;&#10;Yy54bWxQSwECLQAUAAYACAAAACEAHT9VRuQAAAAPAQAADwAAAAAAAAAAAAAAAAAlBQAAZHJzL2Rv&#13;&#10;d25yZXYueG1sUEsFBgAAAAAEAAQA8wAAADYGAAAAAA==&#13;&#10;" path="m6327,r,710l,710,907,,6327,xe" fillcolor="#005377" stroked="f">
              <v:path arrowok="t" o:connecttype="custom" o:connectlocs="4045585,0;4045585,450850;0,450850;579950,0;4045585,0" o:connectangles="0,0,0,0,0"/>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759"/>
    <w:multiLevelType w:val="multilevel"/>
    <w:tmpl w:val="75FC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90030"/>
    <w:multiLevelType w:val="multilevel"/>
    <w:tmpl w:val="D78E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05D22"/>
    <w:multiLevelType w:val="hybridMultilevel"/>
    <w:tmpl w:val="44F2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B1E0A"/>
    <w:multiLevelType w:val="multilevel"/>
    <w:tmpl w:val="25AA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619BE"/>
    <w:multiLevelType w:val="multilevel"/>
    <w:tmpl w:val="AA6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F795B"/>
    <w:multiLevelType w:val="multilevel"/>
    <w:tmpl w:val="E1C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8399D"/>
    <w:multiLevelType w:val="multilevel"/>
    <w:tmpl w:val="08A8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75CB9"/>
    <w:multiLevelType w:val="multilevel"/>
    <w:tmpl w:val="CA24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34AB7"/>
    <w:multiLevelType w:val="multilevel"/>
    <w:tmpl w:val="1646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9D77AD"/>
    <w:multiLevelType w:val="multilevel"/>
    <w:tmpl w:val="0164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10491"/>
    <w:multiLevelType w:val="hybridMultilevel"/>
    <w:tmpl w:val="842AB8C0"/>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959E1"/>
    <w:multiLevelType w:val="hybridMultilevel"/>
    <w:tmpl w:val="A942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665237"/>
    <w:multiLevelType w:val="multilevel"/>
    <w:tmpl w:val="83D4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DE224A"/>
    <w:multiLevelType w:val="multilevel"/>
    <w:tmpl w:val="32AC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51BD9"/>
    <w:multiLevelType w:val="multilevel"/>
    <w:tmpl w:val="1C4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5253AB"/>
    <w:multiLevelType w:val="hybridMultilevel"/>
    <w:tmpl w:val="0658AB64"/>
    <w:lvl w:ilvl="0" w:tplc="08090001">
      <w:start w:val="1"/>
      <w:numFmt w:val="bullet"/>
      <w:lvlText w:val=""/>
      <w:lvlJc w:val="left"/>
      <w:pPr>
        <w:ind w:left="1454" w:hanging="360"/>
      </w:pPr>
      <w:rPr>
        <w:rFonts w:ascii="Symbol" w:hAnsi="Symbol" w:hint="default"/>
      </w:rPr>
    </w:lvl>
    <w:lvl w:ilvl="1" w:tplc="08090003" w:tentative="1">
      <w:start w:val="1"/>
      <w:numFmt w:val="bullet"/>
      <w:lvlText w:val="o"/>
      <w:lvlJc w:val="left"/>
      <w:pPr>
        <w:ind w:left="2174" w:hanging="360"/>
      </w:pPr>
      <w:rPr>
        <w:rFonts w:ascii="Courier New" w:hAnsi="Courier New" w:cs="Courier New" w:hint="default"/>
      </w:rPr>
    </w:lvl>
    <w:lvl w:ilvl="2" w:tplc="08090005" w:tentative="1">
      <w:start w:val="1"/>
      <w:numFmt w:val="bullet"/>
      <w:lvlText w:val=""/>
      <w:lvlJc w:val="left"/>
      <w:pPr>
        <w:ind w:left="2894" w:hanging="360"/>
      </w:pPr>
      <w:rPr>
        <w:rFonts w:ascii="Wingdings" w:hAnsi="Wingdings" w:hint="default"/>
      </w:rPr>
    </w:lvl>
    <w:lvl w:ilvl="3" w:tplc="08090001" w:tentative="1">
      <w:start w:val="1"/>
      <w:numFmt w:val="bullet"/>
      <w:lvlText w:val=""/>
      <w:lvlJc w:val="left"/>
      <w:pPr>
        <w:ind w:left="3614" w:hanging="360"/>
      </w:pPr>
      <w:rPr>
        <w:rFonts w:ascii="Symbol" w:hAnsi="Symbol" w:hint="default"/>
      </w:rPr>
    </w:lvl>
    <w:lvl w:ilvl="4" w:tplc="08090003" w:tentative="1">
      <w:start w:val="1"/>
      <w:numFmt w:val="bullet"/>
      <w:lvlText w:val="o"/>
      <w:lvlJc w:val="left"/>
      <w:pPr>
        <w:ind w:left="4334" w:hanging="360"/>
      </w:pPr>
      <w:rPr>
        <w:rFonts w:ascii="Courier New" w:hAnsi="Courier New" w:cs="Courier New" w:hint="default"/>
      </w:rPr>
    </w:lvl>
    <w:lvl w:ilvl="5" w:tplc="08090005" w:tentative="1">
      <w:start w:val="1"/>
      <w:numFmt w:val="bullet"/>
      <w:lvlText w:val=""/>
      <w:lvlJc w:val="left"/>
      <w:pPr>
        <w:ind w:left="5054" w:hanging="360"/>
      </w:pPr>
      <w:rPr>
        <w:rFonts w:ascii="Wingdings" w:hAnsi="Wingdings" w:hint="default"/>
      </w:rPr>
    </w:lvl>
    <w:lvl w:ilvl="6" w:tplc="08090001" w:tentative="1">
      <w:start w:val="1"/>
      <w:numFmt w:val="bullet"/>
      <w:lvlText w:val=""/>
      <w:lvlJc w:val="left"/>
      <w:pPr>
        <w:ind w:left="5774" w:hanging="360"/>
      </w:pPr>
      <w:rPr>
        <w:rFonts w:ascii="Symbol" w:hAnsi="Symbol" w:hint="default"/>
      </w:rPr>
    </w:lvl>
    <w:lvl w:ilvl="7" w:tplc="08090003" w:tentative="1">
      <w:start w:val="1"/>
      <w:numFmt w:val="bullet"/>
      <w:lvlText w:val="o"/>
      <w:lvlJc w:val="left"/>
      <w:pPr>
        <w:ind w:left="6494" w:hanging="360"/>
      </w:pPr>
      <w:rPr>
        <w:rFonts w:ascii="Courier New" w:hAnsi="Courier New" w:cs="Courier New" w:hint="default"/>
      </w:rPr>
    </w:lvl>
    <w:lvl w:ilvl="8" w:tplc="08090005" w:tentative="1">
      <w:start w:val="1"/>
      <w:numFmt w:val="bullet"/>
      <w:lvlText w:val=""/>
      <w:lvlJc w:val="left"/>
      <w:pPr>
        <w:ind w:left="7214" w:hanging="360"/>
      </w:pPr>
      <w:rPr>
        <w:rFonts w:ascii="Wingdings" w:hAnsi="Wingdings" w:hint="default"/>
      </w:rPr>
    </w:lvl>
  </w:abstractNum>
  <w:abstractNum w:abstractNumId="16" w15:restartNumberingAfterBreak="0">
    <w:nsid w:val="5F4B079F"/>
    <w:multiLevelType w:val="multilevel"/>
    <w:tmpl w:val="3D06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C5D25"/>
    <w:multiLevelType w:val="multilevel"/>
    <w:tmpl w:val="3DE8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9075D2"/>
    <w:multiLevelType w:val="multilevel"/>
    <w:tmpl w:val="B9E2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28424E"/>
    <w:multiLevelType w:val="multilevel"/>
    <w:tmpl w:val="EEE8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8891287">
    <w:abstractNumId w:val="12"/>
  </w:num>
  <w:num w:numId="2" w16cid:durableId="1052079539">
    <w:abstractNumId w:val="14"/>
  </w:num>
  <w:num w:numId="3" w16cid:durableId="1018387272">
    <w:abstractNumId w:val="8"/>
  </w:num>
  <w:num w:numId="4" w16cid:durableId="1778136297">
    <w:abstractNumId w:val="7"/>
  </w:num>
  <w:num w:numId="5" w16cid:durableId="980771293">
    <w:abstractNumId w:val="1"/>
  </w:num>
  <w:num w:numId="6" w16cid:durableId="1762869177">
    <w:abstractNumId w:val="9"/>
  </w:num>
  <w:num w:numId="7" w16cid:durableId="1053312798">
    <w:abstractNumId w:val="17"/>
  </w:num>
  <w:num w:numId="8" w16cid:durableId="2133356534">
    <w:abstractNumId w:val="5"/>
  </w:num>
  <w:num w:numId="9" w16cid:durableId="96022180">
    <w:abstractNumId w:val="18"/>
  </w:num>
  <w:num w:numId="10" w16cid:durableId="597182078">
    <w:abstractNumId w:val="19"/>
  </w:num>
  <w:num w:numId="11" w16cid:durableId="1381131042">
    <w:abstractNumId w:val="4"/>
  </w:num>
  <w:num w:numId="12" w16cid:durableId="1925869506">
    <w:abstractNumId w:val="10"/>
  </w:num>
  <w:num w:numId="13" w16cid:durableId="1823504356">
    <w:abstractNumId w:val="11"/>
  </w:num>
  <w:num w:numId="14" w16cid:durableId="1659335354">
    <w:abstractNumId w:val="6"/>
  </w:num>
  <w:num w:numId="15" w16cid:durableId="1111583128">
    <w:abstractNumId w:val="0"/>
  </w:num>
  <w:num w:numId="16" w16cid:durableId="1058241931">
    <w:abstractNumId w:val="2"/>
  </w:num>
  <w:num w:numId="17" w16cid:durableId="1190215045">
    <w:abstractNumId w:val="3"/>
  </w:num>
  <w:num w:numId="18" w16cid:durableId="1823571801">
    <w:abstractNumId w:val="13"/>
  </w:num>
  <w:num w:numId="19" w16cid:durableId="542254872">
    <w:abstractNumId w:val="16"/>
  </w:num>
  <w:num w:numId="20" w16cid:durableId="21468969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08"/>
    <w:rsid w:val="00011A42"/>
    <w:rsid w:val="000510EB"/>
    <w:rsid w:val="000721A8"/>
    <w:rsid w:val="00083A2E"/>
    <w:rsid w:val="00087EA3"/>
    <w:rsid w:val="000C4C0C"/>
    <w:rsid w:val="000E2DB6"/>
    <w:rsid w:val="000E78A5"/>
    <w:rsid w:val="001910AB"/>
    <w:rsid w:val="00191762"/>
    <w:rsid w:val="001B353C"/>
    <w:rsid w:val="001C7580"/>
    <w:rsid w:val="002153C8"/>
    <w:rsid w:val="0021567D"/>
    <w:rsid w:val="0027536F"/>
    <w:rsid w:val="00277F0B"/>
    <w:rsid w:val="00291785"/>
    <w:rsid w:val="00303806"/>
    <w:rsid w:val="00307F41"/>
    <w:rsid w:val="003338B4"/>
    <w:rsid w:val="00352F30"/>
    <w:rsid w:val="003847FF"/>
    <w:rsid w:val="003B74C4"/>
    <w:rsid w:val="003E694E"/>
    <w:rsid w:val="00403A50"/>
    <w:rsid w:val="00411E74"/>
    <w:rsid w:val="00414E92"/>
    <w:rsid w:val="00471EFE"/>
    <w:rsid w:val="004B1AA2"/>
    <w:rsid w:val="005F40C4"/>
    <w:rsid w:val="006A4923"/>
    <w:rsid w:val="007547BB"/>
    <w:rsid w:val="00774A6B"/>
    <w:rsid w:val="007A0129"/>
    <w:rsid w:val="007B4466"/>
    <w:rsid w:val="008034B3"/>
    <w:rsid w:val="008247C8"/>
    <w:rsid w:val="00893108"/>
    <w:rsid w:val="008C3631"/>
    <w:rsid w:val="008D51B4"/>
    <w:rsid w:val="00911EF2"/>
    <w:rsid w:val="0095055B"/>
    <w:rsid w:val="009D0955"/>
    <w:rsid w:val="00A41687"/>
    <w:rsid w:val="00A957D4"/>
    <w:rsid w:val="00AB1F18"/>
    <w:rsid w:val="00B54FF3"/>
    <w:rsid w:val="00C141CE"/>
    <w:rsid w:val="00C66877"/>
    <w:rsid w:val="00C94019"/>
    <w:rsid w:val="00C94FFB"/>
    <w:rsid w:val="00CC452D"/>
    <w:rsid w:val="00CD642C"/>
    <w:rsid w:val="00D228FC"/>
    <w:rsid w:val="00D53AB7"/>
    <w:rsid w:val="00D54574"/>
    <w:rsid w:val="00D939C5"/>
    <w:rsid w:val="00DC37E8"/>
    <w:rsid w:val="00DD1F26"/>
    <w:rsid w:val="00E15C5A"/>
    <w:rsid w:val="00E52A94"/>
    <w:rsid w:val="00E62D0F"/>
    <w:rsid w:val="00EB6D13"/>
    <w:rsid w:val="00F522B6"/>
    <w:rsid w:val="00F83E5E"/>
    <w:rsid w:val="00FA32AE"/>
    <w:rsid w:val="00FD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0730F"/>
  <w15:chartTrackingRefBased/>
  <w15:docId w15:val="{3E4215F0-66A9-3E4D-89E1-82D2CD0B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108"/>
    <w:pPr>
      <w:spacing w:after="160" w:line="278" w:lineRule="auto"/>
    </w:pPr>
  </w:style>
  <w:style w:type="paragraph" w:styleId="Heading1">
    <w:name w:val="heading 1"/>
    <w:basedOn w:val="Normal"/>
    <w:next w:val="Normal"/>
    <w:link w:val="Heading1Char"/>
    <w:uiPriority w:val="9"/>
    <w:qFormat/>
    <w:rsid w:val="00B54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4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F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F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F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F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4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FF3"/>
    <w:rPr>
      <w:rFonts w:eastAsiaTheme="majorEastAsia" w:cstheme="majorBidi"/>
      <w:color w:val="272727" w:themeColor="text1" w:themeTint="D8"/>
    </w:rPr>
  </w:style>
  <w:style w:type="paragraph" w:styleId="Title">
    <w:name w:val="Title"/>
    <w:basedOn w:val="Normal"/>
    <w:next w:val="Normal"/>
    <w:link w:val="TitleChar"/>
    <w:uiPriority w:val="10"/>
    <w:qFormat/>
    <w:rsid w:val="00B54F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FF3"/>
    <w:pPr>
      <w:spacing w:before="160"/>
      <w:jc w:val="center"/>
    </w:pPr>
    <w:rPr>
      <w:i/>
      <w:iCs/>
      <w:color w:val="404040" w:themeColor="text1" w:themeTint="BF"/>
    </w:rPr>
  </w:style>
  <w:style w:type="character" w:customStyle="1" w:styleId="QuoteChar">
    <w:name w:val="Quote Char"/>
    <w:basedOn w:val="DefaultParagraphFont"/>
    <w:link w:val="Quote"/>
    <w:uiPriority w:val="29"/>
    <w:rsid w:val="00B54FF3"/>
    <w:rPr>
      <w:i/>
      <w:iCs/>
      <w:color w:val="404040" w:themeColor="text1" w:themeTint="BF"/>
    </w:rPr>
  </w:style>
  <w:style w:type="paragraph" w:styleId="ListParagraph">
    <w:name w:val="List Paragraph"/>
    <w:basedOn w:val="Normal"/>
    <w:uiPriority w:val="34"/>
    <w:qFormat/>
    <w:rsid w:val="00B54FF3"/>
    <w:pPr>
      <w:ind w:left="720"/>
      <w:contextualSpacing/>
    </w:pPr>
  </w:style>
  <w:style w:type="character" w:styleId="IntenseEmphasis">
    <w:name w:val="Intense Emphasis"/>
    <w:basedOn w:val="DefaultParagraphFont"/>
    <w:uiPriority w:val="21"/>
    <w:qFormat/>
    <w:rsid w:val="00B54FF3"/>
    <w:rPr>
      <w:i/>
      <w:iCs/>
      <w:color w:val="0F4761" w:themeColor="accent1" w:themeShade="BF"/>
    </w:rPr>
  </w:style>
  <w:style w:type="paragraph" w:styleId="IntenseQuote">
    <w:name w:val="Intense Quote"/>
    <w:basedOn w:val="Normal"/>
    <w:next w:val="Normal"/>
    <w:link w:val="IntenseQuoteChar"/>
    <w:uiPriority w:val="30"/>
    <w:qFormat/>
    <w:rsid w:val="00B54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FF3"/>
    <w:rPr>
      <w:i/>
      <w:iCs/>
      <w:color w:val="0F4761" w:themeColor="accent1" w:themeShade="BF"/>
    </w:rPr>
  </w:style>
  <w:style w:type="character" w:styleId="IntenseReference">
    <w:name w:val="Intense Reference"/>
    <w:basedOn w:val="DefaultParagraphFont"/>
    <w:uiPriority w:val="32"/>
    <w:qFormat/>
    <w:rsid w:val="00B54FF3"/>
    <w:rPr>
      <w:b/>
      <w:bCs/>
      <w:smallCaps/>
      <w:color w:val="0F4761" w:themeColor="accent1" w:themeShade="BF"/>
      <w:spacing w:val="5"/>
    </w:rPr>
  </w:style>
  <w:style w:type="paragraph" w:styleId="Header">
    <w:name w:val="header"/>
    <w:basedOn w:val="Normal"/>
    <w:link w:val="HeaderChar"/>
    <w:uiPriority w:val="99"/>
    <w:unhideWhenUsed/>
    <w:rsid w:val="00B54FF3"/>
    <w:pPr>
      <w:tabs>
        <w:tab w:val="center" w:pos="4513"/>
        <w:tab w:val="right" w:pos="9026"/>
      </w:tabs>
    </w:pPr>
  </w:style>
  <w:style w:type="character" w:customStyle="1" w:styleId="HeaderChar">
    <w:name w:val="Header Char"/>
    <w:basedOn w:val="DefaultParagraphFont"/>
    <w:link w:val="Header"/>
    <w:uiPriority w:val="99"/>
    <w:rsid w:val="00B54FF3"/>
  </w:style>
  <w:style w:type="paragraph" w:styleId="Footer">
    <w:name w:val="footer"/>
    <w:basedOn w:val="Normal"/>
    <w:link w:val="FooterChar"/>
    <w:uiPriority w:val="99"/>
    <w:unhideWhenUsed/>
    <w:rsid w:val="00B54FF3"/>
    <w:pPr>
      <w:tabs>
        <w:tab w:val="center" w:pos="4513"/>
        <w:tab w:val="right" w:pos="9026"/>
      </w:tabs>
    </w:pPr>
  </w:style>
  <w:style w:type="character" w:customStyle="1" w:styleId="FooterChar">
    <w:name w:val="Footer Char"/>
    <w:basedOn w:val="DefaultParagraphFont"/>
    <w:link w:val="Footer"/>
    <w:uiPriority w:val="99"/>
    <w:rsid w:val="00B54FF3"/>
  </w:style>
  <w:style w:type="paragraph" w:styleId="BodyText">
    <w:name w:val="Body Text"/>
    <w:basedOn w:val="Normal"/>
    <w:link w:val="BodyTextChar"/>
    <w:uiPriority w:val="1"/>
    <w:qFormat/>
    <w:rsid w:val="00B54FF3"/>
    <w:pPr>
      <w:widowControl w:val="0"/>
      <w:autoSpaceDE w:val="0"/>
      <w:autoSpaceDN w:val="0"/>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B54FF3"/>
    <w:rPr>
      <w:rFonts w:ascii="Arial" w:eastAsia="Arial" w:hAnsi="Arial" w:cs="Arial"/>
      <w:kern w:val="0"/>
      <w:sz w:val="20"/>
      <w:szCs w:val="20"/>
      <w:lang w:val="en-US"/>
      <w14:ligatures w14:val="none"/>
    </w:rPr>
  </w:style>
  <w:style w:type="character" w:styleId="Hyperlink">
    <w:name w:val="Hyperlink"/>
    <w:basedOn w:val="DefaultParagraphFont"/>
    <w:uiPriority w:val="99"/>
    <w:unhideWhenUsed/>
    <w:rsid w:val="006A4923"/>
    <w:rPr>
      <w:color w:val="467886" w:themeColor="hyperlink"/>
      <w:u w:val="single"/>
    </w:rPr>
  </w:style>
  <w:style w:type="character" w:styleId="UnresolvedMention">
    <w:name w:val="Unresolved Mention"/>
    <w:basedOn w:val="DefaultParagraphFont"/>
    <w:uiPriority w:val="99"/>
    <w:semiHidden/>
    <w:unhideWhenUsed/>
    <w:rsid w:val="006A4923"/>
    <w:rPr>
      <w:color w:val="605E5C"/>
      <w:shd w:val="clear" w:color="auto" w:fill="E1DFDD"/>
    </w:rPr>
  </w:style>
  <w:style w:type="character" w:styleId="FollowedHyperlink">
    <w:name w:val="FollowedHyperlink"/>
    <w:basedOn w:val="DefaultParagraphFont"/>
    <w:uiPriority w:val="99"/>
    <w:semiHidden/>
    <w:unhideWhenUsed/>
    <w:rsid w:val="006A4923"/>
    <w:rPr>
      <w:color w:val="96607D" w:themeColor="followedHyperlink"/>
      <w:u w:val="single"/>
    </w:rPr>
  </w:style>
  <w:style w:type="character" w:styleId="CommentReference">
    <w:name w:val="annotation reference"/>
    <w:basedOn w:val="DefaultParagraphFont"/>
    <w:uiPriority w:val="99"/>
    <w:semiHidden/>
    <w:unhideWhenUsed/>
    <w:rsid w:val="00893108"/>
    <w:rPr>
      <w:sz w:val="16"/>
      <w:szCs w:val="16"/>
    </w:rPr>
  </w:style>
  <w:style w:type="paragraph" w:styleId="CommentText">
    <w:name w:val="annotation text"/>
    <w:basedOn w:val="Normal"/>
    <w:link w:val="CommentTextChar"/>
    <w:uiPriority w:val="99"/>
    <w:semiHidden/>
    <w:unhideWhenUsed/>
    <w:rsid w:val="00893108"/>
    <w:pPr>
      <w:spacing w:line="240" w:lineRule="auto"/>
    </w:pPr>
    <w:rPr>
      <w:sz w:val="20"/>
      <w:szCs w:val="20"/>
    </w:rPr>
  </w:style>
  <w:style w:type="character" w:customStyle="1" w:styleId="CommentTextChar">
    <w:name w:val="Comment Text Char"/>
    <w:basedOn w:val="DefaultParagraphFont"/>
    <w:link w:val="CommentText"/>
    <w:uiPriority w:val="99"/>
    <w:semiHidden/>
    <w:rsid w:val="00893108"/>
    <w:rPr>
      <w:sz w:val="20"/>
      <w:szCs w:val="20"/>
    </w:rPr>
  </w:style>
  <w:style w:type="paragraph" w:styleId="CommentSubject">
    <w:name w:val="annotation subject"/>
    <w:basedOn w:val="CommentText"/>
    <w:next w:val="CommentText"/>
    <w:link w:val="CommentSubjectChar"/>
    <w:uiPriority w:val="99"/>
    <w:semiHidden/>
    <w:unhideWhenUsed/>
    <w:rsid w:val="00893108"/>
    <w:rPr>
      <w:b/>
      <w:bCs/>
    </w:rPr>
  </w:style>
  <w:style w:type="character" w:customStyle="1" w:styleId="CommentSubjectChar">
    <w:name w:val="Comment Subject Char"/>
    <w:basedOn w:val="CommentTextChar"/>
    <w:link w:val="CommentSubject"/>
    <w:uiPriority w:val="99"/>
    <w:semiHidden/>
    <w:rsid w:val="00893108"/>
    <w:rPr>
      <w:b/>
      <w:bCs/>
      <w:sz w:val="20"/>
      <w:szCs w:val="20"/>
    </w:rPr>
  </w:style>
  <w:style w:type="table" w:styleId="TableGrid">
    <w:name w:val="Table Grid"/>
    <w:basedOn w:val="TableNormal"/>
    <w:uiPriority w:val="39"/>
    <w:rsid w:val="00E15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153C8"/>
    <w:pPr>
      <w:widowControl w:val="0"/>
      <w:autoSpaceDE w:val="0"/>
      <w:autoSpaceDN w:val="0"/>
      <w:spacing w:before="18" w:after="0" w:line="240" w:lineRule="auto"/>
      <w:ind w:left="125"/>
    </w:pPr>
    <w:rPr>
      <w:rFonts w:ascii="Arial" w:eastAsia="Arial" w:hAnsi="Arial" w:cs="Arial"/>
      <w:kern w:val="0"/>
      <w:sz w:val="22"/>
      <w:szCs w:val="22"/>
      <w:lang w:val="en-US" w:bidi="en-US"/>
      <w14:ligatures w14:val="none"/>
    </w:rPr>
  </w:style>
  <w:style w:type="paragraph" w:customStyle="1" w:styleId="pzpzlf">
    <w:name w:val="pzpzlf"/>
    <w:basedOn w:val="Normal"/>
    <w:rsid w:val="002153C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153C8"/>
    <w:rPr>
      <w:b/>
      <w:bCs/>
    </w:rPr>
  </w:style>
  <w:style w:type="character" w:customStyle="1" w:styleId="uv3um">
    <w:name w:val="uv3um"/>
    <w:basedOn w:val="DefaultParagraphFont"/>
    <w:rsid w:val="00215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hewsmith/Library/Group%20Containers/UBF8T346G9.Office/User%20Content.localized/Templates.localized/Rolig_document_notext_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4BA50CD6F35488C8A656BAA063E5A" ma:contentTypeVersion="3" ma:contentTypeDescription="Create a new document." ma:contentTypeScope="" ma:versionID="45d42db2a606f8a3ecfdb219165b5db9">
  <xsd:schema xmlns:xsd="http://www.w3.org/2001/XMLSchema" xmlns:xs="http://www.w3.org/2001/XMLSchema" xmlns:p="http://schemas.microsoft.com/office/2006/metadata/properties" xmlns:ns2="238ee8f4-6a2f-490c-ad6d-88256953aabe" targetNamespace="http://schemas.microsoft.com/office/2006/metadata/properties" ma:root="true" ma:fieldsID="c9d25da6bdc4b5ac642fee7777e5fd4a" ns2:_="">
    <xsd:import namespace="238ee8f4-6a2f-490c-ad6d-88256953aab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ee8f4-6a2f-490c-ad6d-88256953a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EA3CE-23B2-4C11-86C3-1AB621C9F0D1}">
  <ds:schemaRefs>
    <ds:schemaRef ds:uri="http://schemas.microsoft.com/sharepoint/v3/contenttype/forms"/>
  </ds:schemaRefs>
</ds:datastoreItem>
</file>

<file path=customXml/itemProps2.xml><?xml version="1.0" encoding="utf-8"?>
<ds:datastoreItem xmlns:ds="http://schemas.openxmlformats.org/officeDocument/2006/customXml" ds:itemID="{90118497-0088-4F6A-B4D5-9D67626A7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ee8f4-6a2f-490c-ad6d-88256953a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6F91A-9EB9-4D41-90D6-CD6877E7DE94}">
  <ds:schemaRefs>
    <ds:schemaRef ds:uri="http://schemas.openxmlformats.org/officeDocument/2006/bibliography"/>
  </ds:schemaRefs>
</ds:datastoreItem>
</file>

<file path=customXml/itemProps4.xml><?xml version="1.0" encoding="utf-8"?>
<ds:datastoreItem xmlns:ds="http://schemas.openxmlformats.org/officeDocument/2006/customXml" ds:itemID="{41677E96-F851-4CE1-8081-41B6562BB7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Rolig_document_notext_v1.1.dotx</Template>
  <TotalTime>1</TotalTime>
  <Pages>6</Pages>
  <Words>1284</Words>
  <Characters>7860</Characters>
  <Application>Microsoft Office Word</Application>
  <DocSecurity>0</DocSecurity>
  <Lines>206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Smith</dc:creator>
  <cp:keywords/>
  <dc:description/>
  <cp:lastModifiedBy>Matt Smith</cp:lastModifiedBy>
  <cp:revision>3</cp:revision>
  <cp:lastPrinted>2026-06-08T09:17:00Z</cp:lastPrinted>
  <dcterms:created xsi:type="dcterms:W3CDTF">2026-06-08T09:33:00Z</dcterms:created>
  <dcterms:modified xsi:type="dcterms:W3CDTF">2026-06-08T09:34:00Z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0x0101004834BA50CD6F35488C8A656BAA063E5A</vt:lpwstr>
  </property>
</Properties>
</file>